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8B" w:rsidRPr="006D2087" w:rsidRDefault="006D2087" w:rsidP="006D2087">
      <w:pPr>
        <w:jc w:val="center"/>
      </w:pPr>
      <w:r w:rsidRPr="006D2087">
        <w:rPr>
          <w:noProof/>
        </w:rPr>
        <w:drawing>
          <wp:inline distT="0" distB="0" distL="0" distR="0">
            <wp:extent cx="2448098" cy="1055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R Logo.jpg"/>
                    <pic:cNvPicPr/>
                  </pic:nvPicPr>
                  <pic:blipFill>
                    <a:blip r:embed="rId5">
                      <a:extLst>
                        <a:ext uri="{28A0092B-C50C-407E-A947-70E740481C1C}">
                          <a14:useLocalDpi xmlns:a14="http://schemas.microsoft.com/office/drawing/2010/main" val="0"/>
                        </a:ext>
                      </a:extLst>
                    </a:blip>
                    <a:stretch>
                      <a:fillRect/>
                    </a:stretch>
                  </pic:blipFill>
                  <pic:spPr>
                    <a:xfrm>
                      <a:off x="0" y="0"/>
                      <a:ext cx="2448098" cy="1055716"/>
                    </a:xfrm>
                    <a:prstGeom prst="rect">
                      <a:avLst/>
                    </a:prstGeom>
                  </pic:spPr>
                </pic:pic>
              </a:graphicData>
            </a:graphic>
          </wp:inline>
        </w:drawing>
      </w:r>
    </w:p>
    <w:p w:rsidR="00EE568B" w:rsidRDefault="00EE568B" w:rsidP="005C7479">
      <w:pPr>
        <w:spacing w:after="0"/>
        <w:jc w:val="center"/>
        <w:rPr>
          <w:b/>
          <w:color w:val="FF0000"/>
          <w:sz w:val="28"/>
          <w:szCs w:val="28"/>
          <w:u w:val="single"/>
        </w:rPr>
      </w:pPr>
    </w:p>
    <w:p w:rsidR="005C7479" w:rsidRPr="005C7479" w:rsidRDefault="005C7479" w:rsidP="005C7479">
      <w:pPr>
        <w:spacing w:after="0"/>
        <w:jc w:val="center"/>
        <w:rPr>
          <w:b/>
          <w:color w:val="FF0000"/>
          <w:sz w:val="28"/>
          <w:szCs w:val="28"/>
          <w:u w:val="single"/>
        </w:rPr>
      </w:pPr>
      <w:r w:rsidRPr="005C7479">
        <w:rPr>
          <w:b/>
          <w:color w:val="FF0000"/>
          <w:sz w:val="28"/>
          <w:szCs w:val="28"/>
          <w:u w:val="single"/>
        </w:rPr>
        <w:t xml:space="preserve">JAMIE BRIGGS REMOVALS AND STORAGE METHODOLOGY FOR CARRYING OUT REMOVALS WHILST STILL UNDER THE THREAT OF </w:t>
      </w:r>
      <w:r w:rsidR="004950CE">
        <w:rPr>
          <w:b/>
          <w:color w:val="FF0000"/>
          <w:sz w:val="28"/>
          <w:szCs w:val="28"/>
          <w:u w:val="single"/>
        </w:rPr>
        <w:t xml:space="preserve">COVID - </w:t>
      </w:r>
      <w:r w:rsidRPr="005C7479">
        <w:rPr>
          <w:b/>
          <w:color w:val="FF0000"/>
          <w:sz w:val="28"/>
          <w:szCs w:val="28"/>
          <w:u w:val="single"/>
        </w:rPr>
        <w:t>19.</w:t>
      </w:r>
    </w:p>
    <w:p w:rsidR="005C7479" w:rsidRPr="005C7479" w:rsidRDefault="005C7479" w:rsidP="005C7479">
      <w:pPr>
        <w:spacing w:after="0"/>
        <w:jc w:val="center"/>
        <w:rPr>
          <w:b/>
          <w:sz w:val="28"/>
          <w:szCs w:val="28"/>
          <w:u w:val="single"/>
        </w:rPr>
      </w:pPr>
    </w:p>
    <w:p w:rsidR="005C7479" w:rsidRPr="00097A53" w:rsidRDefault="00E2486D" w:rsidP="005C7479">
      <w:pPr>
        <w:spacing w:after="13" w:line="247" w:lineRule="auto"/>
        <w:ind w:left="10" w:hanging="10"/>
        <w:jc w:val="both"/>
        <w:rPr>
          <w:rFonts w:asciiTheme="minorHAnsi" w:hAnsiTheme="minorHAnsi" w:cstheme="minorHAnsi"/>
          <w:sz w:val="24"/>
          <w:szCs w:val="24"/>
        </w:rPr>
      </w:pPr>
      <w:r w:rsidRPr="00097A53">
        <w:rPr>
          <w:rFonts w:asciiTheme="minorHAnsi" w:eastAsia="Tahoma" w:hAnsiTheme="minorHAnsi" w:cstheme="minorHAnsi"/>
          <w:sz w:val="24"/>
          <w:szCs w:val="24"/>
        </w:rPr>
        <w:t>This Methodology is based on information from</w:t>
      </w:r>
      <w:r w:rsidR="00097A53">
        <w:rPr>
          <w:rFonts w:asciiTheme="minorHAnsi" w:eastAsia="Tahoma" w:hAnsiTheme="minorHAnsi" w:cstheme="minorHAnsi"/>
          <w:sz w:val="24"/>
          <w:szCs w:val="24"/>
        </w:rPr>
        <w:t xml:space="preserve"> </w:t>
      </w:r>
      <w:r w:rsidRPr="00097A53">
        <w:rPr>
          <w:rFonts w:asciiTheme="minorHAnsi" w:eastAsia="Tahoma" w:hAnsiTheme="minorHAnsi" w:cstheme="minorHAnsi"/>
          <w:sz w:val="24"/>
          <w:szCs w:val="24"/>
        </w:rPr>
        <w:t xml:space="preserve">The </w:t>
      </w:r>
      <w:r w:rsidR="00097A53">
        <w:rPr>
          <w:rFonts w:asciiTheme="minorHAnsi" w:eastAsia="Tahoma" w:hAnsiTheme="minorHAnsi" w:cstheme="minorHAnsi"/>
          <w:sz w:val="24"/>
          <w:szCs w:val="24"/>
        </w:rPr>
        <w:t>British Association of Removers;</w:t>
      </w:r>
      <w:r w:rsidRPr="00097A53">
        <w:rPr>
          <w:rFonts w:asciiTheme="minorHAnsi" w:eastAsia="Tahoma" w:hAnsiTheme="minorHAnsi" w:cstheme="minorHAnsi"/>
          <w:sz w:val="24"/>
          <w:szCs w:val="24"/>
        </w:rPr>
        <w:t xml:space="preserve"> The S</w:t>
      </w:r>
      <w:r w:rsidR="00097A53">
        <w:rPr>
          <w:rFonts w:asciiTheme="minorHAnsi" w:eastAsia="Tahoma" w:hAnsiTheme="minorHAnsi" w:cstheme="minorHAnsi"/>
          <w:sz w:val="24"/>
          <w:szCs w:val="24"/>
        </w:rPr>
        <w:t>ociety of Licensed Conveyancers;</w:t>
      </w:r>
      <w:r w:rsidRPr="00097A53">
        <w:rPr>
          <w:rFonts w:asciiTheme="minorHAnsi" w:eastAsia="Tahoma" w:hAnsiTheme="minorHAnsi" w:cstheme="minorHAnsi"/>
          <w:sz w:val="24"/>
          <w:szCs w:val="24"/>
        </w:rPr>
        <w:t xml:space="preserve"> The Council o</w:t>
      </w:r>
      <w:r w:rsidR="00097A53">
        <w:rPr>
          <w:rFonts w:asciiTheme="minorHAnsi" w:eastAsia="Tahoma" w:hAnsiTheme="minorHAnsi" w:cstheme="minorHAnsi"/>
          <w:sz w:val="24"/>
          <w:szCs w:val="24"/>
        </w:rPr>
        <w:t>f Property Search Organisations;</w:t>
      </w:r>
      <w:r w:rsidRPr="00097A53">
        <w:rPr>
          <w:rFonts w:asciiTheme="minorHAnsi" w:eastAsia="Tahoma" w:hAnsiTheme="minorHAnsi" w:cstheme="minorHAnsi"/>
          <w:sz w:val="24"/>
          <w:szCs w:val="24"/>
        </w:rPr>
        <w:t xml:space="preserve"> The Property En</w:t>
      </w:r>
      <w:r w:rsidR="00097A53" w:rsidRPr="00097A53">
        <w:rPr>
          <w:rFonts w:asciiTheme="minorHAnsi" w:eastAsia="Tahoma" w:hAnsiTheme="minorHAnsi" w:cstheme="minorHAnsi"/>
          <w:sz w:val="24"/>
          <w:szCs w:val="24"/>
        </w:rPr>
        <w:t>ergy Professionals Associat</w:t>
      </w:r>
      <w:r w:rsidR="00097A53">
        <w:rPr>
          <w:rFonts w:asciiTheme="minorHAnsi" w:eastAsia="Tahoma" w:hAnsiTheme="minorHAnsi" w:cstheme="minorHAnsi"/>
          <w:sz w:val="24"/>
          <w:szCs w:val="24"/>
        </w:rPr>
        <w:t>ion;</w:t>
      </w:r>
      <w:r w:rsidR="00097A53" w:rsidRPr="00097A53">
        <w:rPr>
          <w:rFonts w:asciiTheme="minorHAnsi" w:eastAsia="Tahoma" w:hAnsiTheme="minorHAnsi" w:cstheme="minorHAnsi"/>
          <w:sz w:val="24"/>
          <w:szCs w:val="24"/>
        </w:rPr>
        <w:t xml:space="preserve"> </w:t>
      </w:r>
      <w:r w:rsidR="00097A53">
        <w:rPr>
          <w:rFonts w:asciiTheme="minorHAnsi" w:eastAsia="Tahoma" w:hAnsiTheme="minorHAnsi" w:cstheme="minorHAnsi"/>
          <w:sz w:val="24"/>
          <w:szCs w:val="24"/>
        </w:rPr>
        <w:t>Bold Legal Group; The Conveyancing Association;</w:t>
      </w:r>
      <w:r w:rsidRPr="00097A53">
        <w:rPr>
          <w:rFonts w:asciiTheme="minorHAnsi" w:eastAsia="Tahoma" w:hAnsiTheme="minorHAnsi" w:cstheme="minorHAnsi"/>
          <w:sz w:val="24"/>
          <w:szCs w:val="24"/>
        </w:rPr>
        <w:t xml:space="preserve"> The Royal Institute of Chartered Surveyors</w:t>
      </w:r>
      <w:r w:rsidR="00097A53">
        <w:rPr>
          <w:rFonts w:asciiTheme="minorHAnsi" w:eastAsia="Tahoma" w:hAnsiTheme="minorHAnsi" w:cstheme="minorHAnsi"/>
          <w:sz w:val="24"/>
          <w:szCs w:val="24"/>
        </w:rPr>
        <w:t>;</w:t>
      </w:r>
      <w:r w:rsidRPr="00097A53">
        <w:rPr>
          <w:rFonts w:asciiTheme="minorHAnsi" w:eastAsia="Tahoma" w:hAnsiTheme="minorHAnsi" w:cstheme="minorHAnsi"/>
          <w:sz w:val="24"/>
          <w:szCs w:val="24"/>
        </w:rPr>
        <w:t xml:space="preserve"> The home building Federation and The National Association of Estate Agents/Property mark. </w:t>
      </w:r>
      <w:r w:rsidR="00097A53">
        <w:rPr>
          <w:rFonts w:asciiTheme="minorHAnsi" w:eastAsia="Tahoma" w:hAnsiTheme="minorHAnsi" w:cstheme="minorHAnsi"/>
          <w:sz w:val="24"/>
          <w:szCs w:val="24"/>
        </w:rPr>
        <w:t xml:space="preserve"> </w:t>
      </w:r>
      <w:r w:rsidR="005C7479" w:rsidRPr="00097A53">
        <w:rPr>
          <w:rFonts w:asciiTheme="minorHAnsi" w:eastAsia="Tahoma" w:hAnsiTheme="minorHAnsi" w:cstheme="minorHAnsi"/>
          <w:sz w:val="24"/>
          <w:szCs w:val="24"/>
        </w:rPr>
        <w:t xml:space="preserve">It is inevitable that, in order to take the necessary precautions to protect the health, safety and wellbeing of </w:t>
      </w:r>
      <w:r w:rsidR="00185D33" w:rsidRPr="00097A53">
        <w:rPr>
          <w:rFonts w:asciiTheme="minorHAnsi" w:eastAsia="Tahoma" w:hAnsiTheme="minorHAnsi" w:cstheme="minorHAnsi"/>
          <w:sz w:val="24"/>
          <w:szCs w:val="24"/>
        </w:rPr>
        <w:t xml:space="preserve">Jamie Briggs </w:t>
      </w:r>
      <w:r w:rsidR="005C7479" w:rsidRPr="00097A53">
        <w:rPr>
          <w:rFonts w:asciiTheme="minorHAnsi" w:eastAsia="Tahoma" w:hAnsiTheme="minorHAnsi" w:cstheme="minorHAnsi"/>
          <w:sz w:val="24"/>
          <w:szCs w:val="24"/>
        </w:rPr>
        <w:t>staff, customers and their respective families</w:t>
      </w:r>
      <w:r w:rsidR="00C51410" w:rsidRPr="00097A53">
        <w:rPr>
          <w:rFonts w:asciiTheme="minorHAnsi" w:eastAsia="Tahoma" w:hAnsiTheme="minorHAnsi" w:cstheme="minorHAnsi"/>
          <w:sz w:val="24"/>
          <w:szCs w:val="24"/>
        </w:rPr>
        <w:t xml:space="preserve"> during these unprecedented times </w:t>
      </w:r>
      <w:r w:rsidR="005C7479" w:rsidRPr="00097A53">
        <w:rPr>
          <w:rFonts w:asciiTheme="minorHAnsi" w:eastAsia="Tahoma" w:hAnsiTheme="minorHAnsi" w:cstheme="minorHAnsi"/>
          <w:sz w:val="24"/>
          <w:szCs w:val="24"/>
        </w:rPr>
        <w:t xml:space="preserve">additional time and resource will have to be factored into each move programme. </w:t>
      </w:r>
      <w:r w:rsidR="00097A53">
        <w:rPr>
          <w:rFonts w:asciiTheme="minorHAnsi" w:eastAsia="Tahoma" w:hAnsiTheme="minorHAnsi" w:cstheme="minorHAnsi"/>
          <w:sz w:val="24"/>
          <w:szCs w:val="24"/>
        </w:rPr>
        <w:t xml:space="preserve"> </w:t>
      </w:r>
      <w:r w:rsidRPr="00097A53">
        <w:rPr>
          <w:rFonts w:asciiTheme="minorHAnsi" w:eastAsia="Tahoma" w:hAnsiTheme="minorHAnsi" w:cstheme="minorHAnsi"/>
          <w:sz w:val="24"/>
          <w:szCs w:val="24"/>
        </w:rPr>
        <w:t xml:space="preserve">Therefore, the reasoning behind this </w:t>
      </w:r>
      <w:r w:rsidR="00097A53">
        <w:rPr>
          <w:rFonts w:asciiTheme="minorHAnsi" w:eastAsia="Tahoma" w:hAnsiTheme="minorHAnsi" w:cstheme="minorHAnsi"/>
          <w:sz w:val="24"/>
          <w:szCs w:val="24"/>
        </w:rPr>
        <w:t>communication</w:t>
      </w:r>
      <w:r w:rsidRPr="00097A53">
        <w:rPr>
          <w:rFonts w:asciiTheme="minorHAnsi" w:eastAsia="Tahoma" w:hAnsiTheme="minorHAnsi" w:cstheme="minorHAnsi"/>
          <w:sz w:val="24"/>
          <w:szCs w:val="24"/>
        </w:rPr>
        <w:t xml:space="preserve"> is to create a document to enable our business to return to work safely, knowing that all reasonable precautions have been taken and put in place. </w:t>
      </w:r>
    </w:p>
    <w:p w:rsidR="005C7479" w:rsidRPr="00097A53" w:rsidRDefault="005C7479" w:rsidP="005C7479">
      <w:pPr>
        <w:spacing w:after="8"/>
        <w:rPr>
          <w:rFonts w:asciiTheme="minorHAnsi" w:hAnsiTheme="minorHAnsi" w:cstheme="minorHAnsi"/>
          <w:sz w:val="24"/>
          <w:szCs w:val="24"/>
        </w:rPr>
      </w:pPr>
      <w:r w:rsidRPr="00097A53">
        <w:rPr>
          <w:rFonts w:asciiTheme="minorHAnsi" w:eastAsia="Tahoma" w:hAnsiTheme="minorHAnsi" w:cstheme="minorHAnsi"/>
          <w:sz w:val="24"/>
          <w:szCs w:val="24"/>
        </w:rPr>
        <w:t xml:space="preserve"> </w:t>
      </w:r>
    </w:p>
    <w:p w:rsidR="005C7479" w:rsidRPr="00097A53" w:rsidRDefault="005C7479" w:rsidP="005C7479">
      <w:pPr>
        <w:numPr>
          <w:ilvl w:val="0"/>
          <w:numId w:val="1"/>
        </w:numPr>
        <w:spacing w:after="0"/>
        <w:ind w:hanging="360"/>
        <w:rPr>
          <w:rFonts w:asciiTheme="minorHAnsi" w:hAnsiTheme="minorHAnsi" w:cstheme="minorHAnsi"/>
          <w:sz w:val="24"/>
          <w:szCs w:val="24"/>
          <w:u w:val="single"/>
        </w:rPr>
      </w:pPr>
      <w:r w:rsidRPr="00097A53">
        <w:rPr>
          <w:rFonts w:asciiTheme="minorHAnsi" w:eastAsia="Tahoma" w:hAnsiTheme="minorHAnsi" w:cstheme="minorHAnsi"/>
          <w:b/>
          <w:sz w:val="24"/>
          <w:szCs w:val="24"/>
          <w:u w:val="single"/>
        </w:rPr>
        <w:t>Pre-move survey: We will;</w:t>
      </w:r>
    </w:p>
    <w:p w:rsidR="005C7479" w:rsidRPr="00097A53" w:rsidRDefault="005C7479" w:rsidP="005C7479">
      <w:pPr>
        <w:spacing w:after="30"/>
        <w:ind w:left="360"/>
        <w:rPr>
          <w:rFonts w:asciiTheme="minorHAnsi" w:hAnsiTheme="minorHAnsi" w:cstheme="minorHAnsi"/>
          <w:sz w:val="24"/>
          <w:szCs w:val="24"/>
        </w:rPr>
      </w:pPr>
      <w:r w:rsidRPr="00097A53">
        <w:rPr>
          <w:rFonts w:asciiTheme="minorHAnsi" w:eastAsia="Tahoma" w:hAnsiTheme="minorHAnsi" w:cstheme="minorHAnsi"/>
          <w:b/>
          <w:sz w:val="24"/>
          <w:szCs w:val="24"/>
        </w:rPr>
        <w:t xml:space="preserve"> </w:t>
      </w:r>
    </w:p>
    <w:p w:rsidR="005C7479" w:rsidRPr="00097A53" w:rsidRDefault="005C7479" w:rsidP="005C7479">
      <w:pPr>
        <w:numPr>
          <w:ilvl w:val="1"/>
          <w:numId w:val="1"/>
        </w:numPr>
        <w:spacing w:after="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Encourage the use of video survey technology wherever possible.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If an on-site survey is necessary, we will request that only one family member is present during that survey visit. </w:t>
      </w:r>
    </w:p>
    <w:p w:rsidR="005C7479" w:rsidRPr="00C22716" w:rsidRDefault="005C7479" w:rsidP="005C7479">
      <w:pPr>
        <w:numPr>
          <w:ilvl w:val="1"/>
          <w:numId w:val="1"/>
        </w:numPr>
        <w:spacing w:after="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Complete a detailed risk assessment to profile the customer’s risk category, it may be necessary to request that they sign a disclaimer to confirm that they have not been exposed to the virus through contact in the past seven days.  </w:t>
      </w:r>
    </w:p>
    <w:p w:rsidR="00C22716" w:rsidRPr="001C0A9F" w:rsidRDefault="00C22716" w:rsidP="005C7479">
      <w:pPr>
        <w:numPr>
          <w:ilvl w:val="1"/>
          <w:numId w:val="1"/>
        </w:numPr>
        <w:spacing w:after="40" w:line="247" w:lineRule="auto"/>
        <w:ind w:hanging="360"/>
        <w:jc w:val="both"/>
        <w:rPr>
          <w:rFonts w:asciiTheme="minorHAnsi" w:hAnsiTheme="minorHAnsi" w:cstheme="minorHAnsi"/>
          <w:color w:val="auto"/>
          <w:sz w:val="24"/>
          <w:szCs w:val="24"/>
        </w:rPr>
      </w:pPr>
      <w:r w:rsidRPr="001C0A9F">
        <w:rPr>
          <w:rFonts w:asciiTheme="minorHAnsi" w:eastAsia="Tahoma" w:hAnsiTheme="minorHAnsi" w:cstheme="minorHAnsi"/>
          <w:color w:val="auto"/>
          <w:sz w:val="24"/>
          <w:szCs w:val="24"/>
        </w:rPr>
        <w:t xml:space="preserve">Ask the customer to open any internal doors so that contact with handles is avoided.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Ensure that any customer that is in a high-risk category will not be present on site.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Request that customers wear facemasks during the survey visit.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Request that no pets are free to roam around the house during the visit.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Ensure that social distancing measures (2m apart) are always be maintained. </w:t>
      </w:r>
    </w:p>
    <w:p w:rsidR="005C7479" w:rsidRPr="0071022F"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Provide the surveyor with appropriate PPE </w:t>
      </w:r>
      <w:r w:rsidR="00185D33" w:rsidRPr="00097A53">
        <w:rPr>
          <w:rFonts w:asciiTheme="minorHAnsi" w:eastAsia="Tahoma" w:hAnsiTheme="minorHAnsi" w:cstheme="minorHAnsi"/>
          <w:sz w:val="24"/>
          <w:szCs w:val="24"/>
        </w:rPr>
        <w:t>to carry out the survey.</w:t>
      </w:r>
    </w:p>
    <w:p w:rsidR="0071022F" w:rsidRPr="00C22716" w:rsidRDefault="0071022F" w:rsidP="005C7479">
      <w:pPr>
        <w:numPr>
          <w:ilvl w:val="1"/>
          <w:numId w:val="1"/>
        </w:numPr>
        <w:spacing w:after="13" w:line="247" w:lineRule="auto"/>
        <w:ind w:hanging="360"/>
        <w:jc w:val="both"/>
        <w:rPr>
          <w:rFonts w:asciiTheme="minorHAnsi" w:hAnsiTheme="minorHAnsi" w:cstheme="minorHAnsi"/>
          <w:color w:val="auto"/>
          <w:sz w:val="24"/>
          <w:szCs w:val="24"/>
        </w:rPr>
      </w:pPr>
      <w:r w:rsidRPr="00AE4156">
        <w:rPr>
          <w:rFonts w:asciiTheme="minorHAnsi" w:eastAsia="Tahoma" w:hAnsiTheme="minorHAnsi" w:cstheme="minorHAnsi"/>
          <w:color w:val="auto"/>
          <w:sz w:val="24"/>
          <w:szCs w:val="24"/>
        </w:rPr>
        <w:t>Advise the customer of our requirements due to COVID-19 during the move</w:t>
      </w:r>
      <w:r w:rsidR="00AE4156">
        <w:rPr>
          <w:rFonts w:asciiTheme="minorHAnsi" w:eastAsia="Tahoma" w:hAnsiTheme="minorHAnsi" w:cstheme="minorHAnsi"/>
          <w:color w:val="auto"/>
          <w:sz w:val="24"/>
          <w:szCs w:val="24"/>
        </w:rPr>
        <w:t>.</w:t>
      </w:r>
    </w:p>
    <w:p w:rsidR="00C22716" w:rsidRPr="00C22716" w:rsidRDefault="00C22716" w:rsidP="00C22716">
      <w:pPr>
        <w:spacing w:after="13" w:line="247" w:lineRule="auto"/>
        <w:jc w:val="both"/>
        <w:rPr>
          <w:rFonts w:asciiTheme="minorHAnsi" w:hAnsiTheme="minorHAnsi" w:cstheme="minorHAnsi"/>
          <w:color w:val="auto"/>
          <w:sz w:val="24"/>
          <w:szCs w:val="24"/>
        </w:rPr>
      </w:pPr>
    </w:p>
    <w:p w:rsidR="00C22716" w:rsidRPr="00AE4156" w:rsidRDefault="00C22716" w:rsidP="00C22716">
      <w:pPr>
        <w:spacing w:after="13" w:line="247" w:lineRule="auto"/>
        <w:jc w:val="both"/>
        <w:rPr>
          <w:rFonts w:asciiTheme="minorHAnsi" w:hAnsiTheme="minorHAnsi" w:cstheme="minorHAnsi"/>
          <w:color w:val="auto"/>
          <w:sz w:val="24"/>
          <w:szCs w:val="24"/>
        </w:rPr>
      </w:pPr>
    </w:p>
    <w:p w:rsidR="005C7479" w:rsidRPr="00097A53" w:rsidRDefault="005C7479" w:rsidP="005C7479">
      <w:pPr>
        <w:spacing w:after="30"/>
        <w:ind w:left="720"/>
        <w:rPr>
          <w:rFonts w:asciiTheme="minorHAnsi" w:hAnsiTheme="minorHAnsi" w:cstheme="minorHAnsi"/>
          <w:sz w:val="24"/>
          <w:szCs w:val="24"/>
        </w:rPr>
      </w:pPr>
      <w:r w:rsidRPr="00097A53">
        <w:rPr>
          <w:rFonts w:asciiTheme="minorHAnsi" w:eastAsia="Tahoma" w:hAnsiTheme="minorHAnsi" w:cstheme="minorHAnsi"/>
          <w:sz w:val="24"/>
          <w:szCs w:val="24"/>
        </w:rPr>
        <w:t xml:space="preserve"> </w:t>
      </w:r>
    </w:p>
    <w:p w:rsidR="005C7479" w:rsidRPr="00097A53" w:rsidRDefault="005C7479" w:rsidP="005C7479">
      <w:pPr>
        <w:numPr>
          <w:ilvl w:val="0"/>
          <w:numId w:val="1"/>
        </w:numPr>
        <w:spacing w:after="0"/>
        <w:ind w:hanging="360"/>
        <w:rPr>
          <w:rFonts w:asciiTheme="minorHAnsi" w:hAnsiTheme="minorHAnsi" w:cstheme="minorHAnsi"/>
          <w:sz w:val="24"/>
          <w:szCs w:val="24"/>
          <w:u w:val="single"/>
        </w:rPr>
      </w:pPr>
      <w:r w:rsidRPr="00097A53">
        <w:rPr>
          <w:rFonts w:asciiTheme="minorHAnsi" w:eastAsia="Tahoma" w:hAnsiTheme="minorHAnsi" w:cstheme="minorHAnsi"/>
          <w:b/>
          <w:sz w:val="24"/>
          <w:szCs w:val="24"/>
          <w:u w:val="single"/>
        </w:rPr>
        <w:t xml:space="preserve">Follow up quotation to include written confirmation to customers advising of what is required from them to help minimise the risks during the move: </w:t>
      </w:r>
    </w:p>
    <w:p w:rsidR="005C7479" w:rsidRPr="00097A53" w:rsidRDefault="005C7479" w:rsidP="005C7479">
      <w:pPr>
        <w:spacing w:after="31"/>
        <w:ind w:left="360"/>
        <w:rPr>
          <w:rFonts w:asciiTheme="minorHAnsi" w:hAnsiTheme="minorHAnsi" w:cstheme="minorHAnsi"/>
          <w:sz w:val="24"/>
          <w:szCs w:val="24"/>
        </w:rPr>
      </w:pPr>
      <w:r w:rsidRPr="00097A53">
        <w:rPr>
          <w:rFonts w:asciiTheme="minorHAnsi" w:eastAsia="Tahoma" w:hAnsiTheme="minorHAnsi" w:cstheme="minorHAnsi"/>
          <w:b/>
          <w:sz w:val="24"/>
          <w:szCs w:val="24"/>
        </w:rPr>
        <w:t xml:space="preserve"> </w:t>
      </w:r>
    </w:p>
    <w:p w:rsidR="005C7479" w:rsidRPr="00C22716" w:rsidRDefault="005C7479" w:rsidP="005C7479">
      <w:pPr>
        <w:numPr>
          <w:ilvl w:val="1"/>
          <w:numId w:val="1"/>
        </w:numPr>
        <w:spacing w:after="13" w:line="247" w:lineRule="auto"/>
        <w:ind w:hanging="360"/>
        <w:jc w:val="both"/>
        <w:rPr>
          <w:rFonts w:asciiTheme="minorHAnsi" w:hAnsiTheme="minorHAnsi" w:cstheme="minorHAnsi"/>
          <w:color w:val="auto"/>
          <w:sz w:val="24"/>
          <w:szCs w:val="24"/>
        </w:rPr>
      </w:pPr>
      <w:r w:rsidRPr="00C22716">
        <w:rPr>
          <w:rFonts w:asciiTheme="minorHAnsi" w:eastAsia="Tahoma" w:hAnsiTheme="minorHAnsi" w:cstheme="minorHAnsi"/>
          <w:color w:val="auto"/>
          <w:sz w:val="24"/>
          <w:szCs w:val="24"/>
        </w:rPr>
        <w:lastRenderedPageBreak/>
        <w:t xml:space="preserve">The customer should </w:t>
      </w:r>
      <w:r w:rsidR="00AE4156" w:rsidRPr="00C22716">
        <w:rPr>
          <w:rFonts w:asciiTheme="minorHAnsi" w:eastAsia="Tahoma" w:hAnsiTheme="minorHAnsi" w:cstheme="minorHAnsi"/>
          <w:color w:val="auto"/>
          <w:sz w:val="24"/>
          <w:szCs w:val="24"/>
        </w:rPr>
        <w:t xml:space="preserve">deep </w:t>
      </w:r>
      <w:r w:rsidRPr="00C22716">
        <w:rPr>
          <w:rFonts w:asciiTheme="minorHAnsi" w:eastAsia="Tahoma" w:hAnsiTheme="minorHAnsi" w:cstheme="minorHAnsi"/>
          <w:color w:val="auto"/>
          <w:sz w:val="24"/>
          <w:szCs w:val="24"/>
        </w:rPr>
        <w:t>clean the home and their goods and effects in preparation for the move</w:t>
      </w:r>
      <w:r w:rsidR="00AE4156" w:rsidRPr="00C22716">
        <w:rPr>
          <w:rFonts w:asciiTheme="minorHAnsi" w:eastAsia="Tahoma" w:hAnsiTheme="minorHAnsi" w:cstheme="minorHAnsi"/>
          <w:color w:val="auto"/>
          <w:sz w:val="24"/>
          <w:szCs w:val="24"/>
        </w:rPr>
        <w:t>.</w:t>
      </w:r>
      <w:r w:rsidRPr="00C22716">
        <w:rPr>
          <w:rFonts w:asciiTheme="minorHAnsi" w:eastAsia="Tahoma" w:hAnsiTheme="minorHAnsi" w:cstheme="minorHAnsi"/>
          <w:color w:val="auto"/>
          <w:sz w:val="24"/>
          <w:szCs w:val="24"/>
        </w:rPr>
        <w:t xml:space="preserve"> </w:t>
      </w:r>
    </w:p>
    <w:p w:rsidR="00C22716" w:rsidRPr="00C22716" w:rsidRDefault="00C22716" w:rsidP="005C7479">
      <w:pPr>
        <w:numPr>
          <w:ilvl w:val="1"/>
          <w:numId w:val="1"/>
        </w:numPr>
        <w:spacing w:after="13" w:line="247" w:lineRule="auto"/>
        <w:ind w:hanging="360"/>
        <w:jc w:val="both"/>
        <w:rPr>
          <w:rFonts w:asciiTheme="minorHAnsi" w:hAnsiTheme="minorHAnsi" w:cstheme="minorHAnsi"/>
          <w:color w:val="auto"/>
          <w:sz w:val="24"/>
          <w:szCs w:val="24"/>
        </w:rPr>
      </w:pPr>
      <w:r w:rsidRPr="00C22716">
        <w:rPr>
          <w:rFonts w:asciiTheme="minorHAnsi" w:eastAsia="Tahoma" w:hAnsiTheme="minorHAnsi" w:cstheme="minorHAnsi"/>
          <w:color w:val="auto"/>
          <w:sz w:val="24"/>
          <w:szCs w:val="24"/>
        </w:rPr>
        <w:t>The customer will be asked to open all internal doors to aid crew to avoid contact with door handles.</w:t>
      </w:r>
    </w:p>
    <w:p w:rsidR="005C7479" w:rsidRPr="001C0A9F" w:rsidRDefault="00AE4156" w:rsidP="005C7479">
      <w:pPr>
        <w:numPr>
          <w:ilvl w:val="1"/>
          <w:numId w:val="1"/>
        </w:numPr>
        <w:spacing w:after="40" w:line="247" w:lineRule="auto"/>
        <w:ind w:hanging="360"/>
        <w:jc w:val="both"/>
        <w:rPr>
          <w:rFonts w:asciiTheme="minorHAnsi" w:hAnsiTheme="minorHAnsi" w:cstheme="minorHAnsi"/>
          <w:color w:val="auto"/>
          <w:sz w:val="24"/>
          <w:szCs w:val="24"/>
        </w:rPr>
      </w:pPr>
      <w:r w:rsidRPr="001C0A9F">
        <w:rPr>
          <w:rFonts w:asciiTheme="minorHAnsi" w:eastAsia="Tahoma" w:hAnsiTheme="minorHAnsi" w:cstheme="minorHAnsi"/>
          <w:color w:val="auto"/>
          <w:sz w:val="24"/>
          <w:szCs w:val="24"/>
        </w:rPr>
        <w:t>Ideally t</w:t>
      </w:r>
      <w:r w:rsidR="005C7479" w:rsidRPr="001C0A9F">
        <w:rPr>
          <w:rFonts w:asciiTheme="minorHAnsi" w:eastAsia="Tahoma" w:hAnsiTheme="minorHAnsi" w:cstheme="minorHAnsi"/>
          <w:color w:val="auto"/>
          <w:sz w:val="24"/>
          <w:szCs w:val="24"/>
        </w:rPr>
        <w:t xml:space="preserve">he customer should self-pack </w:t>
      </w:r>
      <w:r w:rsidRPr="001C0A9F">
        <w:rPr>
          <w:rFonts w:asciiTheme="minorHAnsi" w:eastAsia="Tahoma" w:hAnsiTheme="minorHAnsi" w:cstheme="minorHAnsi"/>
          <w:color w:val="auto"/>
          <w:sz w:val="24"/>
          <w:szCs w:val="24"/>
        </w:rPr>
        <w:t xml:space="preserve">as much </w:t>
      </w:r>
      <w:r w:rsidR="005C7479" w:rsidRPr="001C0A9F">
        <w:rPr>
          <w:rFonts w:asciiTheme="minorHAnsi" w:eastAsia="Tahoma" w:hAnsiTheme="minorHAnsi" w:cstheme="minorHAnsi"/>
          <w:color w:val="auto"/>
          <w:sz w:val="24"/>
          <w:szCs w:val="24"/>
        </w:rPr>
        <w:t xml:space="preserve">miscellaneous and non-breakable items </w:t>
      </w:r>
      <w:r w:rsidRPr="001C0A9F">
        <w:rPr>
          <w:rFonts w:asciiTheme="minorHAnsi" w:eastAsia="Tahoma" w:hAnsiTheme="minorHAnsi" w:cstheme="minorHAnsi"/>
          <w:color w:val="auto"/>
          <w:sz w:val="24"/>
          <w:szCs w:val="24"/>
        </w:rPr>
        <w:t xml:space="preserve">as </w:t>
      </w:r>
      <w:r w:rsidR="005C7479" w:rsidRPr="001C0A9F">
        <w:rPr>
          <w:rFonts w:asciiTheme="minorHAnsi" w:eastAsia="Tahoma" w:hAnsiTheme="minorHAnsi" w:cstheme="minorHAnsi"/>
          <w:color w:val="auto"/>
          <w:sz w:val="24"/>
          <w:szCs w:val="24"/>
        </w:rPr>
        <w:t xml:space="preserve">possible (the mover will supply the necessary cartons and other materials and should itemise any associated costs). </w:t>
      </w:r>
      <w:r w:rsidR="00C22716" w:rsidRPr="001C0A9F">
        <w:rPr>
          <w:rFonts w:asciiTheme="minorHAnsi" w:eastAsia="Tahoma" w:hAnsiTheme="minorHAnsi" w:cstheme="minorHAnsi"/>
          <w:color w:val="auto"/>
          <w:sz w:val="24"/>
          <w:szCs w:val="24"/>
        </w:rPr>
        <w:t xml:space="preserve">If this is not possible the customer will advise JBR in advance. </w:t>
      </w:r>
    </w:p>
    <w:p w:rsidR="005C7479" w:rsidRPr="001C0A9F" w:rsidRDefault="005C7479" w:rsidP="005C7479">
      <w:pPr>
        <w:numPr>
          <w:ilvl w:val="1"/>
          <w:numId w:val="1"/>
        </w:numPr>
        <w:spacing w:after="13" w:line="247" w:lineRule="auto"/>
        <w:ind w:hanging="360"/>
        <w:jc w:val="both"/>
        <w:rPr>
          <w:rFonts w:asciiTheme="minorHAnsi" w:hAnsiTheme="minorHAnsi" w:cstheme="minorHAnsi"/>
          <w:color w:val="auto"/>
          <w:sz w:val="24"/>
          <w:szCs w:val="24"/>
        </w:rPr>
      </w:pPr>
      <w:r w:rsidRPr="001C0A9F">
        <w:rPr>
          <w:rFonts w:asciiTheme="minorHAnsi" w:eastAsia="Tahoma" w:hAnsiTheme="minorHAnsi" w:cstheme="minorHAnsi"/>
          <w:color w:val="auto"/>
          <w:sz w:val="24"/>
          <w:szCs w:val="24"/>
        </w:rPr>
        <w:t>The mover to limit packing service</w:t>
      </w:r>
      <w:r w:rsidR="00AE4156" w:rsidRPr="001C0A9F">
        <w:rPr>
          <w:rFonts w:asciiTheme="minorHAnsi" w:eastAsia="Tahoma" w:hAnsiTheme="minorHAnsi" w:cstheme="minorHAnsi"/>
          <w:color w:val="auto"/>
          <w:sz w:val="24"/>
          <w:szCs w:val="24"/>
        </w:rPr>
        <w:t xml:space="preserve">s if possible </w:t>
      </w:r>
      <w:r w:rsidRPr="001C0A9F">
        <w:rPr>
          <w:rFonts w:asciiTheme="minorHAnsi" w:eastAsia="Tahoma" w:hAnsiTheme="minorHAnsi" w:cstheme="minorHAnsi"/>
          <w:color w:val="auto"/>
          <w:sz w:val="24"/>
          <w:szCs w:val="24"/>
        </w:rPr>
        <w:t xml:space="preserve">to the packing of china, glass and breakable items. </w:t>
      </w:r>
      <w:r w:rsidR="00267CE6" w:rsidRPr="001C0A9F">
        <w:rPr>
          <w:rFonts w:asciiTheme="minorHAnsi" w:eastAsia="Tahoma" w:hAnsiTheme="minorHAnsi" w:cstheme="minorHAnsi"/>
          <w:color w:val="auto"/>
          <w:sz w:val="24"/>
          <w:szCs w:val="24"/>
        </w:rPr>
        <w:t xml:space="preserve">If this is not possible the customer must advise JBR in advance.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The customer should dismantle and re-assemble furniture items wherever possible. </w:t>
      </w:r>
    </w:p>
    <w:p w:rsidR="005C7479" w:rsidRPr="00097A53" w:rsidRDefault="005C7479" w:rsidP="005C7479">
      <w:pPr>
        <w:numPr>
          <w:ilvl w:val="1"/>
          <w:numId w:val="1"/>
        </w:numPr>
        <w:spacing w:after="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One family member only to be in attendance at the premises during the move and the 2m social distance to be maintained at all times.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The customer should a wear facemask/visor during the removal process.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Request that no pets are free to roam around the house during the move.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No other trades people to be in the property(s) during the move process. </w:t>
      </w:r>
    </w:p>
    <w:p w:rsidR="005C7479" w:rsidRPr="00097A53" w:rsidRDefault="005C7479" w:rsidP="005C7479">
      <w:pPr>
        <w:numPr>
          <w:ilvl w:val="1"/>
          <w:numId w:val="1"/>
        </w:numPr>
        <w:spacing w:after="41"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The service proposal (quotation) should request that access to W/C, wash facilities (and possibly a shower) should be made available for the move crew, and that where possible those facilities would be for the use of the crew only.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Windows should be opened to maximise ventilation. </w:t>
      </w:r>
    </w:p>
    <w:p w:rsidR="005C7479" w:rsidRPr="00097A53" w:rsidRDefault="005C7479" w:rsidP="005C7479">
      <w:pPr>
        <w:numPr>
          <w:ilvl w:val="1"/>
          <w:numId w:val="1"/>
        </w:numPr>
        <w:spacing w:after="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Crew refreshments: </w:t>
      </w:r>
      <w:r w:rsidR="00185D33" w:rsidRPr="00097A53">
        <w:rPr>
          <w:rFonts w:asciiTheme="minorHAnsi" w:eastAsia="Tahoma" w:hAnsiTheme="minorHAnsi" w:cstheme="minorHAnsi"/>
          <w:sz w:val="24"/>
          <w:szCs w:val="24"/>
        </w:rPr>
        <w:t>JBR will provide crew with</w:t>
      </w:r>
      <w:r w:rsidR="00C51410" w:rsidRPr="00097A53">
        <w:rPr>
          <w:rFonts w:asciiTheme="minorHAnsi" w:eastAsia="Tahoma" w:hAnsiTheme="minorHAnsi" w:cstheme="minorHAnsi"/>
          <w:sz w:val="24"/>
          <w:szCs w:val="24"/>
        </w:rPr>
        <w:t xml:space="preserve"> a</w:t>
      </w:r>
      <w:r w:rsidR="00185D33" w:rsidRPr="00097A53">
        <w:rPr>
          <w:rFonts w:asciiTheme="minorHAnsi" w:eastAsia="Tahoma" w:hAnsiTheme="minorHAnsi" w:cstheme="minorHAnsi"/>
          <w:sz w:val="24"/>
          <w:szCs w:val="24"/>
        </w:rPr>
        <w:t xml:space="preserve"> personal flask </w:t>
      </w:r>
      <w:r w:rsidR="00C51410" w:rsidRPr="00097A53">
        <w:rPr>
          <w:rFonts w:asciiTheme="minorHAnsi" w:eastAsia="Tahoma" w:hAnsiTheme="minorHAnsi" w:cstheme="minorHAnsi"/>
          <w:sz w:val="24"/>
          <w:szCs w:val="24"/>
        </w:rPr>
        <w:t>and request that customers do not provide refreshments or food</w:t>
      </w:r>
      <w:r w:rsidR="00AE4156">
        <w:rPr>
          <w:rFonts w:asciiTheme="minorHAnsi" w:eastAsia="Tahoma" w:hAnsiTheme="minorHAnsi" w:cstheme="minorHAnsi"/>
          <w:sz w:val="24"/>
          <w:szCs w:val="24"/>
        </w:rPr>
        <w:t>.</w:t>
      </w:r>
      <w:r w:rsidR="00C51410" w:rsidRPr="00097A53">
        <w:rPr>
          <w:rFonts w:asciiTheme="minorHAnsi" w:eastAsia="Tahoma" w:hAnsiTheme="minorHAnsi" w:cstheme="minorHAnsi"/>
          <w:sz w:val="24"/>
          <w:szCs w:val="24"/>
        </w:rPr>
        <w:t xml:space="preserve"> </w:t>
      </w:r>
    </w:p>
    <w:p w:rsidR="005C7479" w:rsidRPr="00097A53" w:rsidRDefault="00AE4156" w:rsidP="005C7479">
      <w:pPr>
        <w:numPr>
          <w:ilvl w:val="1"/>
          <w:numId w:val="1"/>
        </w:numPr>
        <w:spacing w:after="13" w:line="247" w:lineRule="auto"/>
        <w:ind w:hanging="360"/>
        <w:jc w:val="both"/>
        <w:rPr>
          <w:rFonts w:asciiTheme="minorHAnsi" w:hAnsiTheme="minorHAnsi" w:cstheme="minorHAnsi"/>
          <w:sz w:val="24"/>
          <w:szCs w:val="24"/>
        </w:rPr>
      </w:pPr>
      <w:r>
        <w:rPr>
          <w:rFonts w:asciiTheme="minorHAnsi" w:eastAsia="Tahoma" w:hAnsiTheme="minorHAnsi" w:cstheme="minorHAnsi"/>
          <w:sz w:val="24"/>
          <w:szCs w:val="24"/>
        </w:rPr>
        <w:t xml:space="preserve">As much paperwork as possible </w:t>
      </w:r>
      <w:r w:rsidR="005C7479" w:rsidRPr="00097A53">
        <w:rPr>
          <w:rFonts w:asciiTheme="minorHAnsi" w:eastAsia="Tahoma" w:hAnsiTheme="minorHAnsi" w:cstheme="minorHAnsi"/>
          <w:sz w:val="24"/>
          <w:szCs w:val="24"/>
        </w:rPr>
        <w:t xml:space="preserve">to be emailed to the customer to avoid contact.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Terms and conditions </w:t>
      </w:r>
      <w:r w:rsidR="00C51410" w:rsidRPr="00097A53">
        <w:rPr>
          <w:rFonts w:asciiTheme="minorHAnsi" w:eastAsia="Tahoma" w:hAnsiTheme="minorHAnsi" w:cstheme="minorHAnsi"/>
          <w:sz w:val="24"/>
          <w:szCs w:val="24"/>
        </w:rPr>
        <w:t xml:space="preserve">will </w:t>
      </w:r>
      <w:r w:rsidRPr="00097A53">
        <w:rPr>
          <w:rFonts w:asciiTheme="minorHAnsi" w:eastAsia="Tahoma" w:hAnsiTheme="minorHAnsi" w:cstheme="minorHAnsi"/>
          <w:sz w:val="24"/>
          <w:szCs w:val="24"/>
        </w:rPr>
        <w:t xml:space="preserve">be varied to allow for potential problems or restrictions arising from COVID-19. </w:t>
      </w:r>
    </w:p>
    <w:p w:rsidR="005C7479" w:rsidRPr="00097A53" w:rsidRDefault="005C7479" w:rsidP="005C7479">
      <w:pPr>
        <w:spacing w:after="0"/>
        <w:ind w:left="720"/>
        <w:rPr>
          <w:rFonts w:asciiTheme="minorHAnsi" w:hAnsiTheme="minorHAnsi" w:cstheme="minorHAnsi"/>
          <w:sz w:val="24"/>
          <w:szCs w:val="24"/>
        </w:rPr>
      </w:pPr>
      <w:r w:rsidRPr="00097A53">
        <w:rPr>
          <w:rFonts w:asciiTheme="minorHAnsi" w:eastAsia="Tahoma" w:hAnsiTheme="minorHAnsi" w:cstheme="minorHAnsi"/>
          <w:sz w:val="24"/>
          <w:szCs w:val="24"/>
        </w:rPr>
        <w:t xml:space="preserve"> </w:t>
      </w:r>
    </w:p>
    <w:p w:rsidR="005C7479" w:rsidRPr="00097A53" w:rsidRDefault="005C7479" w:rsidP="005C7479">
      <w:pPr>
        <w:numPr>
          <w:ilvl w:val="0"/>
          <w:numId w:val="1"/>
        </w:numPr>
        <w:spacing w:after="216"/>
        <w:ind w:hanging="360"/>
        <w:rPr>
          <w:rFonts w:asciiTheme="minorHAnsi" w:hAnsiTheme="minorHAnsi" w:cstheme="minorHAnsi"/>
          <w:sz w:val="24"/>
          <w:szCs w:val="24"/>
          <w:u w:val="single"/>
        </w:rPr>
      </w:pPr>
      <w:r w:rsidRPr="00097A53">
        <w:rPr>
          <w:rFonts w:asciiTheme="minorHAnsi" w:eastAsia="Tahoma" w:hAnsiTheme="minorHAnsi" w:cstheme="minorHAnsi"/>
          <w:b/>
          <w:sz w:val="24"/>
          <w:szCs w:val="24"/>
          <w:u w:val="single"/>
        </w:rPr>
        <w:t xml:space="preserve">Additional operational procedures to be employed to minimise staff risks: </w:t>
      </w:r>
    </w:p>
    <w:p w:rsidR="005C7479" w:rsidRPr="00097A53" w:rsidRDefault="00C51410"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There will be </w:t>
      </w:r>
      <w:r w:rsidR="005C7479" w:rsidRPr="00097A53">
        <w:rPr>
          <w:rFonts w:asciiTheme="minorHAnsi" w:eastAsia="Tahoma" w:hAnsiTheme="minorHAnsi" w:cstheme="minorHAnsi"/>
          <w:sz w:val="24"/>
          <w:szCs w:val="24"/>
        </w:rPr>
        <w:t xml:space="preserve">a more detailed Risk assessment completed by </w:t>
      </w:r>
      <w:r w:rsidR="00AE4156">
        <w:rPr>
          <w:rFonts w:asciiTheme="minorHAnsi" w:eastAsia="Tahoma" w:hAnsiTheme="minorHAnsi" w:cstheme="minorHAnsi"/>
          <w:sz w:val="24"/>
          <w:szCs w:val="24"/>
        </w:rPr>
        <w:t xml:space="preserve">the Operations team.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The disclaimer obtained from the customer at the quotation stage </w:t>
      </w:r>
      <w:r w:rsidR="00C51410" w:rsidRPr="00097A53">
        <w:rPr>
          <w:rFonts w:asciiTheme="minorHAnsi" w:eastAsia="Tahoma" w:hAnsiTheme="minorHAnsi" w:cstheme="minorHAnsi"/>
          <w:sz w:val="24"/>
          <w:szCs w:val="24"/>
        </w:rPr>
        <w:t xml:space="preserve">will </w:t>
      </w:r>
      <w:r w:rsidRPr="00097A53">
        <w:rPr>
          <w:rFonts w:asciiTheme="minorHAnsi" w:eastAsia="Tahoma" w:hAnsiTheme="minorHAnsi" w:cstheme="minorHAnsi"/>
          <w:sz w:val="24"/>
          <w:szCs w:val="24"/>
        </w:rPr>
        <w:t xml:space="preserve">be reviewed.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Any customer considered to be in a high-risk category should not be on site and a representative m</w:t>
      </w:r>
      <w:r w:rsidR="00C51410" w:rsidRPr="00097A53">
        <w:rPr>
          <w:rFonts w:asciiTheme="minorHAnsi" w:eastAsia="Tahoma" w:hAnsiTheme="minorHAnsi" w:cstheme="minorHAnsi"/>
          <w:sz w:val="24"/>
          <w:szCs w:val="24"/>
        </w:rPr>
        <w:t>a</w:t>
      </w:r>
      <w:r w:rsidRPr="00097A53">
        <w:rPr>
          <w:rFonts w:asciiTheme="minorHAnsi" w:eastAsia="Tahoma" w:hAnsiTheme="minorHAnsi" w:cstheme="minorHAnsi"/>
          <w:sz w:val="24"/>
          <w:szCs w:val="24"/>
        </w:rPr>
        <w:t xml:space="preserve">y need to be appointed in their place.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During the move, although it will be inevitable that the crew cannot socially distance from each other, the customer must always maintain the 2m spacing from the crew.  </w:t>
      </w:r>
    </w:p>
    <w:p w:rsidR="005C7479" w:rsidRPr="00097A53" w:rsidRDefault="00C51410" w:rsidP="005C7479">
      <w:pPr>
        <w:numPr>
          <w:ilvl w:val="1"/>
          <w:numId w:val="1"/>
        </w:numPr>
        <w:spacing w:after="41"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JBR will </w:t>
      </w:r>
      <w:r w:rsidR="005C7479" w:rsidRPr="00097A53">
        <w:rPr>
          <w:rFonts w:asciiTheme="minorHAnsi" w:eastAsia="Tahoma" w:hAnsiTheme="minorHAnsi" w:cstheme="minorHAnsi"/>
          <w:sz w:val="24"/>
          <w:szCs w:val="24"/>
        </w:rPr>
        <w:t xml:space="preserve">stagger the start times of their crews to minimise the number of staff present at the beginning and end of each shift pattern. </w:t>
      </w:r>
    </w:p>
    <w:p w:rsidR="005C7479" w:rsidRPr="00097A53" w:rsidRDefault="00C51410" w:rsidP="005C7479">
      <w:pPr>
        <w:numPr>
          <w:ilvl w:val="1"/>
          <w:numId w:val="1"/>
        </w:numPr>
        <w:spacing w:after="41"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JBR will </w:t>
      </w:r>
      <w:r w:rsidR="005C7479" w:rsidRPr="00097A53">
        <w:rPr>
          <w:rFonts w:asciiTheme="minorHAnsi" w:eastAsia="Tahoma" w:hAnsiTheme="minorHAnsi" w:cstheme="minorHAnsi"/>
          <w:sz w:val="24"/>
          <w:szCs w:val="24"/>
        </w:rPr>
        <w:t xml:space="preserve">ensure that teams are consistently working together (i.e. maintain the same crew pairings) so far as is possible in order to minimise staff having multiple/varied work partners. </w:t>
      </w:r>
    </w:p>
    <w:p w:rsidR="005C7479" w:rsidRPr="00097A53" w:rsidRDefault="00C51410" w:rsidP="005C7479">
      <w:pPr>
        <w:numPr>
          <w:ilvl w:val="1"/>
          <w:numId w:val="1"/>
        </w:numPr>
        <w:spacing w:after="41"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JBR will </w:t>
      </w:r>
      <w:r w:rsidR="005C7479" w:rsidRPr="00097A53">
        <w:rPr>
          <w:rFonts w:asciiTheme="minorHAnsi" w:eastAsia="Tahoma" w:hAnsiTheme="minorHAnsi" w:cstheme="minorHAnsi"/>
          <w:sz w:val="24"/>
          <w:szCs w:val="24"/>
        </w:rPr>
        <w:t xml:space="preserve">maintain wellness checks at the start of each day, to include temperature readings being taken/reported each morning. </w:t>
      </w:r>
      <w:r w:rsidR="00C22716">
        <w:rPr>
          <w:rFonts w:asciiTheme="minorHAnsi" w:eastAsia="Tahoma" w:hAnsiTheme="minorHAnsi" w:cstheme="minorHAnsi"/>
          <w:sz w:val="24"/>
          <w:szCs w:val="24"/>
        </w:rPr>
        <w:t xml:space="preserve">At present we await delivery of infra-red thermometer. </w:t>
      </w:r>
    </w:p>
    <w:p w:rsidR="005C7479" w:rsidRPr="00097A53" w:rsidRDefault="00C51410"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JBR will remind staff </w:t>
      </w:r>
      <w:r w:rsidR="005C7479" w:rsidRPr="00097A53">
        <w:rPr>
          <w:rFonts w:asciiTheme="minorHAnsi" w:eastAsia="Tahoma" w:hAnsiTheme="minorHAnsi" w:cstheme="minorHAnsi"/>
          <w:sz w:val="24"/>
          <w:szCs w:val="24"/>
        </w:rPr>
        <w:t xml:space="preserve">of the need for good hand and respiratory hygiene, and to avoid touching their face. </w:t>
      </w:r>
    </w:p>
    <w:p w:rsidR="005C7479" w:rsidRPr="00097A53" w:rsidRDefault="005C7479" w:rsidP="005C7479">
      <w:pPr>
        <w:numPr>
          <w:ilvl w:val="1"/>
          <w:numId w:val="1"/>
        </w:numPr>
        <w:spacing w:after="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lastRenderedPageBreak/>
        <w:t xml:space="preserve">Staff who are unwell with symptoms of Coronavirus must not present themselves for work or, in the event that they do, they must be sent home.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Canteen/crew rooms </w:t>
      </w:r>
      <w:r w:rsidR="00C51410" w:rsidRPr="00097A53">
        <w:rPr>
          <w:rFonts w:asciiTheme="minorHAnsi" w:eastAsia="Tahoma" w:hAnsiTheme="minorHAnsi" w:cstheme="minorHAnsi"/>
          <w:sz w:val="24"/>
          <w:szCs w:val="24"/>
        </w:rPr>
        <w:t xml:space="preserve">will </w:t>
      </w:r>
      <w:r w:rsidRPr="00097A53">
        <w:rPr>
          <w:rFonts w:asciiTheme="minorHAnsi" w:eastAsia="Tahoma" w:hAnsiTheme="minorHAnsi" w:cstheme="minorHAnsi"/>
          <w:sz w:val="24"/>
          <w:szCs w:val="24"/>
        </w:rPr>
        <w:t xml:space="preserve">remain closed and operational staff to be excluded from having access to office areas.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Washrooms </w:t>
      </w:r>
      <w:r w:rsidR="00C51410" w:rsidRPr="00097A53">
        <w:rPr>
          <w:rFonts w:asciiTheme="minorHAnsi" w:eastAsia="Tahoma" w:hAnsiTheme="minorHAnsi" w:cstheme="minorHAnsi"/>
          <w:sz w:val="24"/>
          <w:szCs w:val="24"/>
        </w:rPr>
        <w:t xml:space="preserve">will </w:t>
      </w:r>
      <w:r w:rsidRPr="00097A53">
        <w:rPr>
          <w:rFonts w:asciiTheme="minorHAnsi" w:eastAsia="Tahoma" w:hAnsiTheme="minorHAnsi" w:cstheme="minorHAnsi"/>
          <w:sz w:val="24"/>
          <w:szCs w:val="24"/>
        </w:rPr>
        <w:t xml:space="preserve">be equipped with soaps and paper towels or blow driers. </w:t>
      </w:r>
    </w:p>
    <w:p w:rsidR="005C7479" w:rsidRPr="00097A53" w:rsidRDefault="005C7479" w:rsidP="005C7479">
      <w:pPr>
        <w:numPr>
          <w:ilvl w:val="1"/>
          <w:numId w:val="1"/>
        </w:numPr>
        <w:spacing w:after="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All operational staff to carry a change of uniform and/or an apron, personal towel, paper towels, their own refreshments (tea/coffee/foodstuff) and equipment (cup/plate/cutlery etc.).  </w:t>
      </w:r>
    </w:p>
    <w:p w:rsidR="005C7479" w:rsidRPr="00097A53" w:rsidRDefault="005C7479" w:rsidP="005C7479">
      <w:pPr>
        <w:numPr>
          <w:ilvl w:val="1"/>
          <w:numId w:val="1"/>
        </w:numPr>
        <w:spacing w:after="1" w:line="300"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PPE </w:t>
      </w:r>
      <w:r w:rsidR="00C51410" w:rsidRPr="00097A53">
        <w:rPr>
          <w:rFonts w:asciiTheme="minorHAnsi" w:eastAsia="Tahoma" w:hAnsiTheme="minorHAnsi" w:cstheme="minorHAnsi"/>
          <w:sz w:val="24"/>
          <w:szCs w:val="24"/>
        </w:rPr>
        <w:t xml:space="preserve">will be </w:t>
      </w:r>
      <w:r w:rsidRPr="00097A53">
        <w:rPr>
          <w:rFonts w:asciiTheme="minorHAnsi" w:eastAsia="Tahoma" w:hAnsiTheme="minorHAnsi" w:cstheme="minorHAnsi"/>
          <w:sz w:val="24"/>
          <w:szCs w:val="24"/>
        </w:rPr>
        <w:t xml:space="preserve">provided to </w:t>
      </w:r>
      <w:r w:rsidR="00C51410" w:rsidRPr="00097A53">
        <w:rPr>
          <w:rFonts w:asciiTheme="minorHAnsi" w:eastAsia="Tahoma" w:hAnsiTheme="minorHAnsi" w:cstheme="minorHAnsi"/>
          <w:sz w:val="24"/>
          <w:szCs w:val="24"/>
        </w:rPr>
        <w:t xml:space="preserve">all crew members, to include, </w:t>
      </w:r>
      <w:r w:rsidRPr="00097A53">
        <w:rPr>
          <w:rFonts w:asciiTheme="minorHAnsi" w:eastAsia="Tahoma" w:hAnsiTheme="minorHAnsi" w:cstheme="minorHAnsi"/>
          <w:sz w:val="24"/>
          <w:szCs w:val="24"/>
        </w:rPr>
        <w:t>facemasks or similar (</w:t>
      </w:r>
      <w:r w:rsidR="00AE4156" w:rsidRPr="00097A53">
        <w:rPr>
          <w:rFonts w:asciiTheme="minorHAnsi" w:eastAsia="Tahoma" w:hAnsiTheme="minorHAnsi" w:cstheme="minorHAnsi"/>
          <w:sz w:val="24"/>
          <w:szCs w:val="24"/>
        </w:rPr>
        <w:t>e.g.</w:t>
      </w:r>
      <w:r w:rsidRPr="00097A53">
        <w:rPr>
          <w:rFonts w:asciiTheme="minorHAnsi" w:eastAsia="Tahoma" w:hAnsiTheme="minorHAnsi" w:cstheme="minorHAnsi"/>
          <w:sz w:val="24"/>
          <w:szCs w:val="24"/>
        </w:rPr>
        <w:t xml:space="preserve"> washable nose/mouth protection item) </w:t>
      </w:r>
      <w:r w:rsidR="00C51410" w:rsidRPr="00097A53">
        <w:rPr>
          <w:rFonts w:asciiTheme="minorHAnsi" w:eastAsia="Tahoma" w:hAnsiTheme="minorHAnsi" w:cstheme="minorHAnsi"/>
          <w:sz w:val="24"/>
          <w:szCs w:val="24"/>
        </w:rPr>
        <w:t>work gloves, hand sanitizers, sanitising wipes for vehicles or an equivalent product, laundry bags</w:t>
      </w:r>
      <w:r w:rsidR="00AE4156">
        <w:rPr>
          <w:rFonts w:asciiTheme="minorHAnsi" w:eastAsia="Tahoma" w:hAnsiTheme="minorHAnsi" w:cstheme="minorHAnsi"/>
          <w:sz w:val="24"/>
          <w:szCs w:val="24"/>
        </w:rPr>
        <w:t xml:space="preserve"> and </w:t>
      </w:r>
      <w:r w:rsidR="00C51410" w:rsidRPr="00097A53">
        <w:rPr>
          <w:rFonts w:asciiTheme="minorHAnsi" w:eastAsia="Tahoma" w:hAnsiTheme="minorHAnsi" w:cstheme="minorHAnsi"/>
          <w:sz w:val="24"/>
          <w:szCs w:val="24"/>
        </w:rPr>
        <w:t xml:space="preserve"> </w:t>
      </w:r>
      <w:r w:rsidR="00AE4156">
        <w:rPr>
          <w:rFonts w:asciiTheme="minorHAnsi" w:eastAsia="Tahoma" w:hAnsiTheme="minorHAnsi" w:cstheme="minorHAnsi"/>
          <w:sz w:val="24"/>
          <w:szCs w:val="24"/>
        </w:rPr>
        <w:t>visors (</w:t>
      </w:r>
      <w:r w:rsidR="004950CE">
        <w:rPr>
          <w:rFonts w:asciiTheme="minorHAnsi" w:eastAsia="Tahoma" w:hAnsiTheme="minorHAnsi" w:cstheme="minorHAnsi"/>
          <w:sz w:val="24"/>
          <w:szCs w:val="24"/>
        </w:rPr>
        <w:t xml:space="preserve">visors </w:t>
      </w:r>
      <w:r w:rsidR="00AE4156">
        <w:rPr>
          <w:rFonts w:asciiTheme="minorHAnsi" w:eastAsia="Tahoma" w:hAnsiTheme="minorHAnsi" w:cstheme="minorHAnsi"/>
          <w:sz w:val="24"/>
          <w:szCs w:val="24"/>
        </w:rPr>
        <w:t xml:space="preserve">to be used when crew cannot maintain social distancing whilst carrying items)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Each crew to carry alcohol hand sanitiser and disinfectant wipes, stocks to be replenished as/when required.  </w:t>
      </w:r>
    </w:p>
    <w:p w:rsidR="005C7479" w:rsidRPr="00097A53" w:rsidRDefault="00AE4156" w:rsidP="005C7479">
      <w:pPr>
        <w:numPr>
          <w:ilvl w:val="1"/>
          <w:numId w:val="1"/>
        </w:numPr>
        <w:spacing w:after="13" w:line="247" w:lineRule="auto"/>
        <w:ind w:hanging="360"/>
        <w:jc w:val="both"/>
        <w:rPr>
          <w:rFonts w:asciiTheme="minorHAnsi" w:hAnsiTheme="minorHAnsi" w:cstheme="minorHAnsi"/>
          <w:sz w:val="24"/>
          <w:szCs w:val="24"/>
        </w:rPr>
      </w:pPr>
      <w:r>
        <w:rPr>
          <w:rFonts w:asciiTheme="minorHAnsi" w:eastAsia="Tahoma" w:hAnsiTheme="minorHAnsi" w:cstheme="minorHAnsi"/>
          <w:sz w:val="24"/>
          <w:szCs w:val="24"/>
        </w:rPr>
        <w:t>S</w:t>
      </w:r>
      <w:r w:rsidR="005C7479" w:rsidRPr="00097A53">
        <w:rPr>
          <w:rFonts w:asciiTheme="minorHAnsi" w:eastAsia="Tahoma" w:hAnsiTheme="minorHAnsi" w:cstheme="minorHAnsi"/>
          <w:sz w:val="24"/>
          <w:szCs w:val="24"/>
        </w:rPr>
        <w:t xml:space="preserve">taff to catch coughs and sneezes in tissues and to dispose of used tissues in a responsible manner.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Crews </w:t>
      </w:r>
      <w:r w:rsidR="00C51410" w:rsidRPr="00097A53">
        <w:rPr>
          <w:rFonts w:asciiTheme="minorHAnsi" w:eastAsia="Tahoma" w:hAnsiTheme="minorHAnsi" w:cstheme="minorHAnsi"/>
          <w:sz w:val="24"/>
          <w:szCs w:val="24"/>
        </w:rPr>
        <w:t xml:space="preserve">will </w:t>
      </w:r>
      <w:r w:rsidRPr="00097A53">
        <w:rPr>
          <w:rFonts w:asciiTheme="minorHAnsi" w:eastAsia="Tahoma" w:hAnsiTheme="minorHAnsi" w:cstheme="minorHAnsi"/>
          <w:sz w:val="24"/>
          <w:szCs w:val="24"/>
        </w:rPr>
        <w:t xml:space="preserve">carry individual </w:t>
      </w:r>
      <w:r w:rsidR="00C51410" w:rsidRPr="00097A53">
        <w:rPr>
          <w:rFonts w:asciiTheme="minorHAnsi" w:eastAsia="Tahoma" w:hAnsiTheme="minorHAnsi" w:cstheme="minorHAnsi"/>
          <w:sz w:val="24"/>
          <w:szCs w:val="24"/>
        </w:rPr>
        <w:t xml:space="preserve">laundry / plastic bags </w:t>
      </w:r>
      <w:r w:rsidRPr="00097A53">
        <w:rPr>
          <w:rFonts w:asciiTheme="minorHAnsi" w:eastAsia="Tahoma" w:hAnsiTheme="minorHAnsi" w:cstheme="minorHAnsi"/>
          <w:sz w:val="24"/>
          <w:szCs w:val="24"/>
        </w:rPr>
        <w:t xml:space="preserve">for holding used clothing etc.  </w:t>
      </w:r>
    </w:p>
    <w:p w:rsidR="00AE4156" w:rsidRPr="00AE4156"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When travelling in the cab of the vehicle</w:t>
      </w:r>
      <w:r w:rsidR="00C51410" w:rsidRPr="00097A53">
        <w:rPr>
          <w:rFonts w:asciiTheme="minorHAnsi" w:eastAsia="Tahoma" w:hAnsiTheme="minorHAnsi" w:cstheme="minorHAnsi"/>
          <w:sz w:val="24"/>
          <w:szCs w:val="24"/>
        </w:rPr>
        <w:t xml:space="preserve"> crew will </w:t>
      </w:r>
      <w:r w:rsidRPr="00097A53">
        <w:rPr>
          <w:rFonts w:asciiTheme="minorHAnsi" w:eastAsia="Tahoma" w:hAnsiTheme="minorHAnsi" w:cstheme="minorHAnsi"/>
          <w:sz w:val="24"/>
          <w:szCs w:val="24"/>
        </w:rPr>
        <w:t xml:space="preserve">ensure that windows are opened slightly and that facemasks/visors are worn. </w:t>
      </w:r>
      <w:r w:rsidR="00C51410" w:rsidRPr="00097A53">
        <w:rPr>
          <w:rFonts w:asciiTheme="minorHAnsi" w:eastAsia="Tahoma" w:hAnsiTheme="minorHAnsi" w:cstheme="minorHAnsi"/>
          <w:sz w:val="24"/>
          <w:szCs w:val="24"/>
        </w:rPr>
        <w:t>Optional for members of the same family.</w:t>
      </w:r>
    </w:p>
    <w:p w:rsidR="00B23004" w:rsidRPr="001C0A9F" w:rsidRDefault="00B23004" w:rsidP="005C7479">
      <w:pPr>
        <w:numPr>
          <w:ilvl w:val="1"/>
          <w:numId w:val="1"/>
        </w:numPr>
        <w:spacing w:after="40" w:line="247" w:lineRule="auto"/>
        <w:ind w:hanging="360"/>
        <w:jc w:val="both"/>
        <w:rPr>
          <w:rFonts w:asciiTheme="minorHAnsi" w:hAnsiTheme="minorHAnsi" w:cstheme="minorHAnsi"/>
          <w:color w:val="auto"/>
          <w:sz w:val="24"/>
          <w:szCs w:val="24"/>
        </w:rPr>
      </w:pPr>
      <w:r w:rsidRPr="001C0A9F">
        <w:rPr>
          <w:rFonts w:asciiTheme="minorHAnsi" w:eastAsia="Tahoma" w:hAnsiTheme="minorHAnsi" w:cstheme="minorHAnsi"/>
          <w:color w:val="auto"/>
          <w:sz w:val="24"/>
          <w:szCs w:val="24"/>
        </w:rPr>
        <w:t>If workers have no option but to travel together</w:t>
      </w:r>
      <w:r w:rsidR="00267CE6" w:rsidRPr="001C0A9F">
        <w:rPr>
          <w:rFonts w:asciiTheme="minorHAnsi" w:eastAsia="Tahoma" w:hAnsiTheme="minorHAnsi" w:cstheme="minorHAnsi"/>
          <w:color w:val="auto"/>
          <w:sz w:val="24"/>
          <w:szCs w:val="24"/>
        </w:rPr>
        <w:t>,</w:t>
      </w:r>
      <w:r w:rsidRPr="001C0A9F">
        <w:rPr>
          <w:rFonts w:asciiTheme="minorHAnsi" w:eastAsia="Tahoma" w:hAnsiTheme="minorHAnsi" w:cstheme="minorHAnsi"/>
          <w:color w:val="auto"/>
          <w:sz w:val="24"/>
          <w:szCs w:val="24"/>
        </w:rPr>
        <w:t xml:space="preserve"> for example delivery teams</w:t>
      </w:r>
      <w:r w:rsidR="00267CE6" w:rsidRPr="001C0A9F">
        <w:rPr>
          <w:rFonts w:asciiTheme="minorHAnsi" w:eastAsia="Tahoma" w:hAnsiTheme="minorHAnsi" w:cstheme="minorHAnsi"/>
          <w:color w:val="auto"/>
          <w:sz w:val="24"/>
          <w:szCs w:val="24"/>
        </w:rPr>
        <w:t>,</w:t>
      </w:r>
      <w:r w:rsidRPr="001C0A9F">
        <w:rPr>
          <w:rFonts w:asciiTheme="minorHAnsi" w:eastAsia="Tahoma" w:hAnsiTheme="minorHAnsi" w:cstheme="minorHAnsi"/>
          <w:color w:val="auto"/>
          <w:sz w:val="24"/>
          <w:szCs w:val="24"/>
        </w:rPr>
        <w:t xml:space="preserve"> we will encourage limite</w:t>
      </w:r>
      <w:r w:rsidR="00C22716" w:rsidRPr="001C0A9F">
        <w:rPr>
          <w:rFonts w:asciiTheme="minorHAnsi" w:eastAsia="Tahoma" w:hAnsiTheme="minorHAnsi" w:cstheme="minorHAnsi"/>
          <w:color w:val="auto"/>
          <w:sz w:val="24"/>
          <w:szCs w:val="24"/>
        </w:rPr>
        <w:t xml:space="preserve">d numbers, preferably 2 people and if this is not possible </w:t>
      </w:r>
      <w:r w:rsidR="00267CE6" w:rsidRPr="001C0A9F">
        <w:rPr>
          <w:rFonts w:asciiTheme="minorHAnsi" w:eastAsia="Tahoma" w:hAnsiTheme="minorHAnsi" w:cstheme="minorHAnsi"/>
          <w:color w:val="auto"/>
          <w:sz w:val="24"/>
          <w:szCs w:val="24"/>
        </w:rPr>
        <w:t>employees</w:t>
      </w:r>
      <w:r w:rsidR="00C22716" w:rsidRPr="001C0A9F">
        <w:rPr>
          <w:rFonts w:asciiTheme="minorHAnsi" w:eastAsia="Tahoma" w:hAnsiTheme="minorHAnsi" w:cstheme="minorHAnsi"/>
          <w:color w:val="auto"/>
          <w:sz w:val="24"/>
          <w:szCs w:val="24"/>
        </w:rPr>
        <w:t xml:space="preserve"> will </w:t>
      </w:r>
      <w:r w:rsidR="00267CE6" w:rsidRPr="001C0A9F">
        <w:rPr>
          <w:rFonts w:asciiTheme="minorHAnsi" w:eastAsia="Tahoma" w:hAnsiTheme="minorHAnsi" w:cstheme="minorHAnsi"/>
          <w:color w:val="auto"/>
          <w:sz w:val="24"/>
          <w:szCs w:val="24"/>
        </w:rPr>
        <w:t>maintain</w:t>
      </w:r>
      <w:r w:rsidR="00C22716" w:rsidRPr="001C0A9F">
        <w:rPr>
          <w:rFonts w:asciiTheme="minorHAnsi" w:eastAsia="Tahoma" w:hAnsiTheme="minorHAnsi" w:cstheme="minorHAnsi"/>
          <w:color w:val="auto"/>
          <w:sz w:val="24"/>
          <w:szCs w:val="24"/>
        </w:rPr>
        <w:t xml:space="preserve"> good ventilation</w:t>
      </w:r>
      <w:r w:rsidR="00267CE6" w:rsidRPr="001C0A9F">
        <w:rPr>
          <w:rFonts w:asciiTheme="minorHAnsi" w:eastAsia="Tahoma" w:hAnsiTheme="minorHAnsi" w:cstheme="minorHAnsi"/>
          <w:color w:val="auto"/>
          <w:sz w:val="24"/>
          <w:szCs w:val="24"/>
        </w:rPr>
        <w:t xml:space="preserve">, wear face masks and turn away from each other. Vehicles will be regularly cleaned with emphasis on handles and other areas where passengers may have touched. </w:t>
      </w:r>
    </w:p>
    <w:p w:rsidR="005C7479" w:rsidRPr="00C22716" w:rsidRDefault="005C7479" w:rsidP="005C7479">
      <w:pPr>
        <w:numPr>
          <w:ilvl w:val="1"/>
          <w:numId w:val="1"/>
        </w:numPr>
        <w:spacing w:after="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Crew </w:t>
      </w:r>
      <w:r w:rsidR="00C51410" w:rsidRPr="00097A53">
        <w:rPr>
          <w:rFonts w:asciiTheme="minorHAnsi" w:eastAsia="Tahoma" w:hAnsiTheme="minorHAnsi" w:cstheme="minorHAnsi"/>
          <w:sz w:val="24"/>
          <w:szCs w:val="24"/>
        </w:rPr>
        <w:t xml:space="preserve">will </w:t>
      </w:r>
      <w:r w:rsidRPr="00097A53">
        <w:rPr>
          <w:rFonts w:asciiTheme="minorHAnsi" w:eastAsia="Tahoma" w:hAnsiTheme="minorHAnsi" w:cstheme="minorHAnsi"/>
          <w:sz w:val="24"/>
          <w:szCs w:val="24"/>
        </w:rPr>
        <w:t>change footwear when in the cab and any wet we</w:t>
      </w:r>
      <w:r w:rsidR="00C51410" w:rsidRPr="00097A53">
        <w:rPr>
          <w:rFonts w:asciiTheme="minorHAnsi" w:eastAsia="Tahoma" w:hAnsiTheme="minorHAnsi" w:cstheme="minorHAnsi"/>
          <w:sz w:val="24"/>
          <w:szCs w:val="24"/>
        </w:rPr>
        <w:t xml:space="preserve">ather gear, or soiled clothing, will </w:t>
      </w:r>
      <w:r w:rsidRPr="00097A53">
        <w:rPr>
          <w:rFonts w:asciiTheme="minorHAnsi" w:eastAsia="Tahoma" w:hAnsiTheme="minorHAnsi" w:cstheme="minorHAnsi"/>
          <w:sz w:val="24"/>
          <w:szCs w:val="24"/>
        </w:rPr>
        <w:t xml:space="preserve">be stowed in vehicle body lockers and not in the cab. </w:t>
      </w:r>
    </w:p>
    <w:p w:rsidR="00C22716" w:rsidRPr="00097A53" w:rsidRDefault="00C22716" w:rsidP="005C7479">
      <w:pPr>
        <w:numPr>
          <w:ilvl w:val="1"/>
          <w:numId w:val="1"/>
        </w:numPr>
        <w:spacing w:after="40" w:line="247" w:lineRule="auto"/>
        <w:ind w:hanging="360"/>
        <w:jc w:val="both"/>
        <w:rPr>
          <w:rFonts w:asciiTheme="minorHAnsi" w:hAnsiTheme="minorHAnsi" w:cstheme="minorHAnsi"/>
          <w:sz w:val="24"/>
          <w:szCs w:val="24"/>
        </w:rPr>
      </w:pPr>
      <w:r>
        <w:rPr>
          <w:rFonts w:asciiTheme="minorHAnsi" w:eastAsia="Tahoma" w:hAnsiTheme="minorHAnsi" w:cstheme="minorHAnsi"/>
          <w:sz w:val="24"/>
          <w:szCs w:val="24"/>
        </w:rPr>
        <w:t xml:space="preserve">Crew will wash their hands on entering the customers property use paper towels and dispose of them safely. All waste must be kept in the back of the vehicle that they are travelling in and disposed of safely once back at the depot. </w:t>
      </w:r>
    </w:p>
    <w:p w:rsidR="005C7479" w:rsidRPr="00097A53" w:rsidRDefault="005C7479" w:rsidP="005C7479">
      <w:pPr>
        <w:numPr>
          <w:ilvl w:val="1"/>
          <w:numId w:val="1"/>
        </w:numPr>
        <w:spacing w:after="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On overnight trips, only one person </w:t>
      </w:r>
      <w:r w:rsidR="00EE568B" w:rsidRPr="00097A53">
        <w:rPr>
          <w:rFonts w:asciiTheme="minorHAnsi" w:eastAsia="Tahoma" w:hAnsiTheme="minorHAnsi" w:cstheme="minorHAnsi"/>
          <w:sz w:val="24"/>
          <w:szCs w:val="24"/>
        </w:rPr>
        <w:t xml:space="preserve">will </w:t>
      </w:r>
      <w:r w:rsidRPr="00097A53">
        <w:rPr>
          <w:rFonts w:asciiTheme="minorHAnsi" w:eastAsia="Tahoma" w:hAnsiTheme="minorHAnsi" w:cstheme="minorHAnsi"/>
          <w:sz w:val="24"/>
          <w:szCs w:val="24"/>
        </w:rPr>
        <w:t>sleep in the sleeper cab or pod. Any other crew members</w:t>
      </w:r>
      <w:r w:rsidR="00EE568B" w:rsidRPr="00097A53">
        <w:rPr>
          <w:rFonts w:asciiTheme="minorHAnsi" w:eastAsia="Tahoma" w:hAnsiTheme="minorHAnsi" w:cstheme="minorHAnsi"/>
          <w:sz w:val="24"/>
          <w:szCs w:val="24"/>
        </w:rPr>
        <w:t xml:space="preserve"> will</w:t>
      </w:r>
      <w:r w:rsidRPr="00097A53">
        <w:rPr>
          <w:rFonts w:asciiTheme="minorHAnsi" w:eastAsia="Tahoma" w:hAnsiTheme="minorHAnsi" w:cstheme="minorHAnsi"/>
          <w:sz w:val="24"/>
          <w:szCs w:val="24"/>
        </w:rPr>
        <w:t xml:space="preserve"> use alternative accommodation. </w:t>
      </w:r>
    </w:p>
    <w:p w:rsidR="005C7479" w:rsidRPr="00097A53" w:rsidRDefault="00EE568B"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O</w:t>
      </w:r>
      <w:r w:rsidR="005C7479" w:rsidRPr="00097A53">
        <w:rPr>
          <w:rFonts w:asciiTheme="minorHAnsi" w:eastAsia="Tahoma" w:hAnsiTheme="minorHAnsi" w:cstheme="minorHAnsi"/>
          <w:sz w:val="24"/>
          <w:szCs w:val="24"/>
        </w:rPr>
        <w:t xml:space="preserve">vernight stops </w:t>
      </w:r>
      <w:r w:rsidRPr="00097A53">
        <w:rPr>
          <w:rFonts w:asciiTheme="minorHAnsi" w:eastAsia="Tahoma" w:hAnsiTheme="minorHAnsi" w:cstheme="minorHAnsi"/>
          <w:sz w:val="24"/>
          <w:szCs w:val="24"/>
        </w:rPr>
        <w:t xml:space="preserve">will be planned to </w:t>
      </w:r>
      <w:r w:rsidR="005C7479" w:rsidRPr="00097A53">
        <w:rPr>
          <w:rFonts w:asciiTheme="minorHAnsi" w:eastAsia="Tahoma" w:hAnsiTheme="minorHAnsi" w:cstheme="minorHAnsi"/>
          <w:sz w:val="24"/>
          <w:szCs w:val="24"/>
        </w:rPr>
        <w:t xml:space="preserve">ensure that all necessary facilities are available to </w:t>
      </w:r>
      <w:r w:rsidRPr="00097A53">
        <w:rPr>
          <w:rFonts w:asciiTheme="minorHAnsi" w:eastAsia="Tahoma" w:hAnsiTheme="minorHAnsi" w:cstheme="minorHAnsi"/>
          <w:sz w:val="24"/>
          <w:szCs w:val="24"/>
        </w:rPr>
        <w:t xml:space="preserve">our </w:t>
      </w:r>
      <w:r w:rsidR="005C7479" w:rsidRPr="00097A53">
        <w:rPr>
          <w:rFonts w:asciiTheme="minorHAnsi" w:eastAsia="Tahoma" w:hAnsiTheme="minorHAnsi" w:cstheme="minorHAnsi"/>
          <w:sz w:val="24"/>
          <w:szCs w:val="24"/>
        </w:rPr>
        <w:t xml:space="preserve">crew. </w:t>
      </w:r>
    </w:p>
    <w:p w:rsidR="005C7479" w:rsidRPr="00097A53" w:rsidRDefault="005C7479" w:rsidP="005C7479">
      <w:pPr>
        <w:numPr>
          <w:ilvl w:val="1"/>
          <w:numId w:val="1"/>
        </w:numPr>
        <w:spacing w:after="13"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Where possible</w:t>
      </w:r>
      <w:r w:rsidR="00EE568B" w:rsidRPr="00097A53">
        <w:rPr>
          <w:rFonts w:asciiTheme="minorHAnsi" w:eastAsia="Tahoma" w:hAnsiTheme="minorHAnsi" w:cstheme="minorHAnsi"/>
          <w:sz w:val="24"/>
          <w:szCs w:val="24"/>
        </w:rPr>
        <w:t xml:space="preserve"> we will utilise</w:t>
      </w:r>
      <w:r w:rsidRPr="00097A53">
        <w:rPr>
          <w:rFonts w:asciiTheme="minorHAnsi" w:eastAsia="Tahoma" w:hAnsiTheme="minorHAnsi" w:cstheme="minorHAnsi"/>
          <w:sz w:val="24"/>
          <w:szCs w:val="24"/>
        </w:rPr>
        <w:t xml:space="preserve"> local BAR Members to provide </w:t>
      </w:r>
      <w:r w:rsidR="00AE36A9">
        <w:rPr>
          <w:rFonts w:asciiTheme="minorHAnsi" w:eastAsia="Tahoma" w:hAnsiTheme="minorHAnsi" w:cstheme="minorHAnsi"/>
          <w:sz w:val="24"/>
          <w:szCs w:val="24"/>
        </w:rPr>
        <w:t>por</w:t>
      </w:r>
      <w:r w:rsidR="00AE36A9" w:rsidRPr="00097A53">
        <w:rPr>
          <w:rFonts w:asciiTheme="minorHAnsi" w:eastAsia="Tahoma" w:hAnsiTheme="minorHAnsi" w:cstheme="minorHAnsi"/>
          <w:sz w:val="24"/>
          <w:szCs w:val="24"/>
        </w:rPr>
        <w:t>tering</w:t>
      </w:r>
      <w:r w:rsidRPr="00097A53">
        <w:rPr>
          <w:rFonts w:asciiTheme="minorHAnsi" w:eastAsia="Tahoma" w:hAnsiTheme="minorHAnsi" w:cstheme="minorHAnsi"/>
          <w:sz w:val="24"/>
          <w:szCs w:val="24"/>
        </w:rPr>
        <w:t xml:space="preserve"> assistance for distance moves. </w:t>
      </w:r>
    </w:p>
    <w:p w:rsidR="005C7479" w:rsidRPr="00097A53" w:rsidRDefault="005C7479" w:rsidP="005C7479">
      <w:pPr>
        <w:numPr>
          <w:ilvl w:val="1"/>
          <w:numId w:val="1"/>
        </w:numPr>
        <w:spacing w:after="41"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 xml:space="preserve">Crew </w:t>
      </w:r>
      <w:r w:rsidR="00EE568B" w:rsidRPr="00097A53">
        <w:rPr>
          <w:rFonts w:asciiTheme="minorHAnsi" w:eastAsia="Tahoma" w:hAnsiTheme="minorHAnsi" w:cstheme="minorHAnsi"/>
          <w:sz w:val="24"/>
          <w:szCs w:val="24"/>
        </w:rPr>
        <w:t xml:space="preserve">will </w:t>
      </w:r>
      <w:r w:rsidRPr="00097A53">
        <w:rPr>
          <w:rFonts w:asciiTheme="minorHAnsi" w:eastAsia="Tahoma" w:hAnsiTheme="minorHAnsi" w:cstheme="minorHAnsi"/>
          <w:sz w:val="24"/>
          <w:szCs w:val="24"/>
        </w:rPr>
        <w:t xml:space="preserve">maintain social distancing measures as far as is possible when working and should avoid passing in restricted spaces such as hallways, staircases, and landings, and </w:t>
      </w:r>
      <w:r w:rsidR="00EE568B" w:rsidRPr="00097A53">
        <w:rPr>
          <w:rFonts w:asciiTheme="minorHAnsi" w:eastAsia="Tahoma" w:hAnsiTheme="minorHAnsi" w:cstheme="minorHAnsi"/>
          <w:sz w:val="24"/>
          <w:szCs w:val="24"/>
        </w:rPr>
        <w:t xml:space="preserve">will also </w:t>
      </w:r>
      <w:r w:rsidRPr="00097A53">
        <w:rPr>
          <w:rFonts w:asciiTheme="minorHAnsi" w:eastAsia="Tahoma" w:hAnsiTheme="minorHAnsi" w:cstheme="minorHAnsi"/>
          <w:sz w:val="24"/>
          <w:szCs w:val="24"/>
        </w:rPr>
        <w:t xml:space="preserve">wait for the co-worker to leave </w:t>
      </w:r>
      <w:r w:rsidR="00EE568B" w:rsidRPr="00097A53">
        <w:rPr>
          <w:rFonts w:asciiTheme="minorHAnsi" w:eastAsia="Tahoma" w:hAnsiTheme="minorHAnsi" w:cstheme="minorHAnsi"/>
          <w:sz w:val="24"/>
          <w:szCs w:val="24"/>
        </w:rPr>
        <w:t xml:space="preserve">the </w:t>
      </w:r>
      <w:r w:rsidRPr="00097A53">
        <w:rPr>
          <w:rFonts w:asciiTheme="minorHAnsi" w:eastAsia="Tahoma" w:hAnsiTheme="minorHAnsi" w:cstheme="minorHAnsi"/>
          <w:sz w:val="24"/>
          <w:szCs w:val="24"/>
        </w:rPr>
        <w:t xml:space="preserve">vehicle load area before entering where possible. </w:t>
      </w:r>
    </w:p>
    <w:p w:rsidR="005C7479" w:rsidRPr="00C22716" w:rsidRDefault="005C7479" w:rsidP="005C7479">
      <w:pPr>
        <w:numPr>
          <w:ilvl w:val="1"/>
          <w:numId w:val="1"/>
        </w:numPr>
        <w:spacing w:after="13" w:line="247" w:lineRule="auto"/>
        <w:ind w:hanging="360"/>
        <w:jc w:val="both"/>
        <w:rPr>
          <w:rFonts w:asciiTheme="minorHAnsi" w:hAnsiTheme="minorHAnsi" w:cstheme="minorHAnsi"/>
          <w:sz w:val="24"/>
          <w:szCs w:val="24"/>
        </w:rPr>
      </w:pPr>
      <w:r w:rsidRPr="00C22716">
        <w:rPr>
          <w:rFonts w:asciiTheme="minorHAnsi" w:eastAsia="Tahoma" w:hAnsiTheme="minorHAnsi" w:cstheme="minorHAnsi"/>
          <w:sz w:val="24"/>
          <w:szCs w:val="24"/>
        </w:rPr>
        <w:t>Every time that a 2-man carry is required</w:t>
      </w:r>
      <w:r w:rsidR="00EE568B" w:rsidRPr="00C22716">
        <w:rPr>
          <w:rFonts w:asciiTheme="minorHAnsi" w:eastAsia="Tahoma" w:hAnsiTheme="minorHAnsi" w:cstheme="minorHAnsi"/>
          <w:sz w:val="24"/>
          <w:szCs w:val="24"/>
        </w:rPr>
        <w:t xml:space="preserve"> </w:t>
      </w:r>
      <w:r w:rsidRPr="00C22716">
        <w:rPr>
          <w:rFonts w:asciiTheme="minorHAnsi" w:eastAsia="Tahoma" w:hAnsiTheme="minorHAnsi" w:cstheme="minorHAnsi"/>
          <w:sz w:val="24"/>
          <w:szCs w:val="24"/>
        </w:rPr>
        <w:t>the crew members should use facemask</w:t>
      </w:r>
      <w:r w:rsidR="00267CE6">
        <w:rPr>
          <w:rFonts w:asciiTheme="minorHAnsi" w:eastAsia="Tahoma" w:hAnsiTheme="minorHAnsi" w:cstheme="minorHAnsi"/>
          <w:sz w:val="24"/>
          <w:szCs w:val="24"/>
        </w:rPr>
        <w:t xml:space="preserve"> and </w:t>
      </w:r>
      <w:r w:rsidRPr="00C22716">
        <w:rPr>
          <w:rFonts w:asciiTheme="minorHAnsi" w:eastAsia="Tahoma" w:hAnsiTheme="minorHAnsi" w:cstheme="minorHAnsi"/>
          <w:sz w:val="24"/>
          <w:szCs w:val="24"/>
        </w:rPr>
        <w:t xml:space="preserve">visor provided. </w:t>
      </w:r>
    </w:p>
    <w:p w:rsidR="005C7479" w:rsidRPr="001C0A9F" w:rsidRDefault="005C7479" w:rsidP="005C7479">
      <w:pPr>
        <w:numPr>
          <w:ilvl w:val="1"/>
          <w:numId w:val="1"/>
        </w:numPr>
        <w:spacing w:after="13" w:line="247" w:lineRule="auto"/>
        <w:ind w:hanging="360"/>
        <w:jc w:val="both"/>
        <w:rPr>
          <w:rFonts w:asciiTheme="minorHAnsi" w:hAnsiTheme="minorHAnsi" w:cstheme="minorHAnsi"/>
          <w:color w:val="auto"/>
          <w:sz w:val="24"/>
          <w:szCs w:val="24"/>
        </w:rPr>
      </w:pPr>
      <w:bookmarkStart w:id="0" w:name="_GoBack"/>
      <w:r w:rsidRPr="001C0A9F">
        <w:rPr>
          <w:rFonts w:asciiTheme="minorHAnsi" w:eastAsia="Tahoma" w:hAnsiTheme="minorHAnsi" w:cstheme="minorHAnsi"/>
          <w:color w:val="auto"/>
          <w:sz w:val="24"/>
          <w:szCs w:val="24"/>
        </w:rPr>
        <w:t xml:space="preserve">Crew should wash their hands thoroughly </w:t>
      </w:r>
      <w:r w:rsidR="00267CE6" w:rsidRPr="001C0A9F">
        <w:rPr>
          <w:rFonts w:asciiTheme="minorHAnsi" w:eastAsia="Tahoma" w:hAnsiTheme="minorHAnsi" w:cstheme="minorHAnsi"/>
          <w:color w:val="auto"/>
          <w:sz w:val="24"/>
          <w:szCs w:val="24"/>
        </w:rPr>
        <w:t xml:space="preserve">on entering the customer’s premises and </w:t>
      </w:r>
      <w:r w:rsidRPr="001C0A9F">
        <w:rPr>
          <w:rFonts w:asciiTheme="minorHAnsi" w:eastAsia="Tahoma" w:hAnsiTheme="minorHAnsi" w:cstheme="minorHAnsi"/>
          <w:color w:val="auto"/>
          <w:sz w:val="24"/>
          <w:szCs w:val="24"/>
        </w:rPr>
        <w:t>on an hourly basis and frequently sanitise the</w:t>
      </w:r>
      <w:r w:rsidR="00EE568B" w:rsidRPr="001C0A9F">
        <w:rPr>
          <w:rFonts w:asciiTheme="minorHAnsi" w:eastAsia="Tahoma" w:hAnsiTheme="minorHAnsi" w:cstheme="minorHAnsi"/>
          <w:color w:val="auto"/>
          <w:sz w:val="24"/>
          <w:szCs w:val="24"/>
        </w:rPr>
        <w:t>ir</w:t>
      </w:r>
      <w:r w:rsidR="00267CE6" w:rsidRPr="001C0A9F">
        <w:rPr>
          <w:rFonts w:asciiTheme="minorHAnsi" w:eastAsia="Tahoma" w:hAnsiTheme="minorHAnsi" w:cstheme="minorHAnsi"/>
          <w:color w:val="auto"/>
          <w:sz w:val="24"/>
          <w:szCs w:val="24"/>
        </w:rPr>
        <w:t xml:space="preserve"> work gloves.</w:t>
      </w:r>
    </w:p>
    <w:p w:rsidR="005C7479" w:rsidRPr="001C0A9F" w:rsidRDefault="00267CE6" w:rsidP="005C7479">
      <w:pPr>
        <w:numPr>
          <w:ilvl w:val="1"/>
          <w:numId w:val="1"/>
        </w:numPr>
        <w:spacing w:after="13" w:line="247" w:lineRule="auto"/>
        <w:ind w:hanging="360"/>
        <w:jc w:val="both"/>
        <w:rPr>
          <w:rFonts w:asciiTheme="minorHAnsi" w:hAnsiTheme="minorHAnsi" w:cstheme="minorHAnsi"/>
          <w:color w:val="auto"/>
          <w:sz w:val="24"/>
          <w:szCs w:val="24"/>
        </w:rPr>
      </w:pPr>
      <w:r w:rsidRPr="001C0A9F">
        <w:rPr>
          <w:rFonts w:asciiTheme="minorHAnsi" w:eastAsia="Tahoma" w:hAnsiTheme="minorHAnsi" w:cstheme="minorHAnsi"/>
          <w:color w:val="auto"/>
          <w:sz w:val="24"/>
          <w:szCs w:val="24"/>
        </w:rPr>
        <w:t>Ideally p</w:t>
      </w:r>
      <w:r w:rsidR="005C7479" w:rsidRPr="001C0A9F">
        <w:rPr>
          <w:rFonts w:asciiTheme="minorHAnsi" w:eastAsia="Tahoma" w:hAnsiTheme="minorHAnsi" w:cstheme="minorHAnsi"/>
          <w:color w:val="auto"/>
          <w:sz w:val="24"/>
          <w:szCs w:val="24"/>
        </w:rPr>
        <w:t xml:space="preserve">acking materials should only be used once. </w:t>
      </w:r>
    </w:p>
    <w:bookmarkEnd w:id="0"/>
    <w:p w:rsidR="005C7479" w:rsidRPr="00097A53" w:rsidRDefault="005C7479" w:rsidP="005C7479">
      <w:pPr>
        <w:numPr>
          <w:ilvl w:val="1"/>
          <w:numId w:val="1"/>
        </w:numPr>
        <w:spacing w:after="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lastRenderedPageBreak/>
        <w:t xml:space="preserve">Vehicle blankets (woollen and/or paper) and webs must be changed regularly and then </w:t>
      </w:r>
      <w:r w:rsidRPr="001C0A9F">
        <w:rPr>
          <w:rFonts w:asciiTheme="minorHAnsi" w:eastAsia="Tahoma" w:hAnsiTheme="minorHAnsi" w:cstheme="minorHAnsi"/>
          <w:color w:val="auto"/>
          <w:sz w:val="24"/>
          <w:szCs w:val="24"/>
        </w:rPr>
        <w:t xml:space="preserve">left for a period of 72 hours before being reused. </w:t>
      </w:r>
      <w:r w:rsidR="00267CE6" w:rsidRPr="001C0A9F">
        <w:rPr>
          <w:rFonts w:asciiTheme="minorHAnsi" w:eastAsia="Tahoma" w:hAnsiTheme="minorHAnsi" w:cstheme="minorHAnsi"/>
          <w:color w:val="auto"/>
          <w:sz w:val="24"/>
          <w:szCs w:val="24"/>
        </w:rPr>
        <w:t xml:space="preserve">The Ops Manager will advise where returned blankets need to be stored. </w:t>
      </w:r>
    </w:p>
    <w:p w:rsidR="005C7479" w:rsidRPr="00097A53" w:rsidRDefault="005C7479" w:rsidP="005C7479">
      <w:pPr>
        <w:numPr>
          <w:ilvl w:val="1"/>
          <w:numId w:val="1"/>
        </w:numPr>
        <w:spacing w:after="41"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Vehicle cabs (frequent cleaning of the steering wheel, dashboard, seats and door handles etc.) and load areas, together with all equipment, to be deep cleaned daily.</w:t>
      </w:r>
      <w:r w:rsidRPr="00097A53">
        <w:rPr>
          <w:rFonts w:asciiTheme="minorHAnsi" w:eastAsia="Tahoma" w:hAnsiTheme="minorHAnsi" w:cstheme="minorHAnsi"/>
          <w:b/>
          <w:sz w:val="24"/>
          <w:szCs w:val="24"/>
        </w:rPr>
        <w:t xml:space="preserve"> </w:t>
      </w:r>
    </w:p>
    <w:p w:rsidR="005C7479" w:rsidRPr="00097A53" w:rsidRDefault="00EE568B" w:rsidP="005C7479">
      <w:pPr>
        <w:numPr>
          <w:ilvl w:val="1"/>
          <w:numId w:val="1"/>
        </w:numPr>
        <w:spacing w:after="140" w:line="247" w:lineRule="auto"/>
        <w:ind w:hanging="360"/>
        <w:jc w:val="both"/>
        <w:rPr>
          <w:rFonts w:asciiTheme="minorHAnsi" w:hAnsiTheme="minorHAnsi" w:cstheme="minorHAnsi"/>
          <w:sz w:val="24"/>
          <w:szCs w:val="24"/>
        </w:rPr>
      </w:pPr>
      <w:r w:rsidRPr="00097A53">
        <w:rPr>
          <w:rFonts w:asciiTheme="minorHAnsi" w:eastAsia="Tahoma" w:hAnsiTheme="minorHAnsi" w:cstheme="minorHAnsi"/>
          <w:sz w:val="24"/>
          <w:szCs w:val="24"/>
        </w:rPr>
        <w:t>S</w:t>
      </w:r>
      <w:r w:rsidR="005C7479" w:rsidRPr="00097A53">
        <w:rPr>
          <w:rFonts w:asciiTheme="minorHAnsi" w:eastAsia="Tahoma" w:hAnsiTheme="minorHAnsi" w:cstheme="minorHAnsi"/>
          <w:sz w:val="24"/>
          <w:szCs w:val="24"/>
        </w:rPr>
        <w:t xml:space="preserve">moking breaks </w:t>
      </w:r>
      <w:r w:rsidRPr="00097A53">
        <w:rPr>
          <w:rFonts w:asciiTheme="minorHAnsi" w:eastAsia="Tahoma" w:hAnsiTheme="minorHAnsi" w:cstheme="minorHAnsi"/>
          <w:sz w:val="24"/>
          <w:szCs w:val="24"/>
        </w:rPr>
        <w:t xml:space="preserve">will be limited </w:t>
      </w:r>
      <w:r w:rsidR="005C7479" w:rsidRPr="00097A53">
        <w:rPr>
          <w:rFonts w:asciiTheme="minorHAnsi" w:eastAsia="Tahoma" w:hAnsiTheme="minorHAnsi" w:cstheme="minorHAnsi"/>
          <w:sz w:val="24"/>
          <w:szCs w:val="24"/>
        </w:rPr>
        <w:t>and take</w:t>
      </w:r>
      <w:r w:rsidRPr="00097A53">
        <w:rPr>
          <w:rFonts w:asciiTheme="minorHAnsi" w:eastAsia="Tahoma" w:hAnsiTheme="minorHAnsi" w:cstheme="minorHAnsi"/>
          <w:sz w:val="24"/>
          <w:szCs w:val="24"/>
        </w:rPr>
        <w:t>n</w:t>
      </w:r>
      <w:r w:rsidR="005C7479" w:rsidRPr="00097A53">
        <w:rPr>
          <w:rFonts w:asciiTheme="minorHAnsi" w:eastAsia="Tahoma" w:hAnsiTheme="minorHAnsi" w:cstheme="minorHAnsi"/>
          <w:sz w:val="24"/>
          <w:szCs w:val="24"/>
        </w:rPr>
        <w:t xml:space="preserve"> well away from the vehicle or residence. </w:t>
      </w:r>
      <w:r w:rsidRPr="00097A53">
        <w:rPr>
          <w:rFonts w:asciiTheme="minorHAnsi" w:eastAsia="Tahoma" w:hAnsiTheme="minorHAnsi" w:cstheme="minorHAnsi"/>
          <w:sz w:val="24"/>
          <w:szCs w:val="24"/>
        </w:rPr>
        <w:t xml:space="preserve">Hands will be washed </w:t>
      </w:r>
      <w:r w:rsidR="005C7479" w:rsidRPr="00097A53">
        <w:rPr>
          <w:rFonts w:asciiTheme="minorHAnsi" w:eastAsia="Tahoma" w:hAnsiTheme="minorHAnsi" w:cstheme="minorHAnsi"/>
          <w:sz w:val="24"/>
          <w:szCs w:val="24"/>
        </w:rPr>
        <w:t>immediately afterwards.</w:t>
      </w:r>
      <w:r w:rsidR="005C7479" w:rsidRPr="00097A53">
        <w:rPr>
          <w:rFonts w:asciiTheme="minorHAnsi" w:eastAsia="Tahoma" w:hAnsiTheme="minorHAnsi" w:cstheme="minorHAnsi"/>
          <w:color w:val="FF0000"/>
          <w:sz w:val="24"/>
          <w:szCs w:val="24"/>
        </w:rPr>
        <w:t xml:space="preserve"> </w:t>
      </w:r>
      <w:r w:rsidR="005C7479" w:rsidRPr="00097A53">
        <w:rPr>
          <w:rFonts w:asciiTheme="minorHAnsi" w:eastAsia="Tahoma" w:hAnsiTheme="minorHAnsi" w:cstheme="minorHAnsi"/>
          <w:b/>
          <w:sz w:val="24"/>
          <w:szCs w:val="24"/>
        </w:rPr>
        <w:t xml:space="preserve"> </w:t>
      </w:r>
    </w:p>
    <w:p w:rsidR="005C7479" w:rsidRPr="00097A53" w:rsidRDefault="00EE568B" w:rsidP="005C7479">
      <w:pPr>
        <w:pStyle w:val="Heading1"/>
        <w:spacing w:after="290"/>
        <w:ind w:left="-5"/>
        <w:rPr>
          <w:rFonts w:asciiTheme="minorHAnsi" w:hAnsiTheme="minorHAnsi" w:cstheme="minorHAnsi"/>
          <w:szCs w:val="24"/>
          <w:u w:val="single"/>
        </w:rPr>
      </w:pPr>
      <w:r w:rsidRPr="00097A53">
        <w:rPr>
          <w:rFonts w:asciiTheme="minorHAnsi" w:hAnsiTheme="minorHAnsi" w:cstheme="minorHAnsi"/>
          <w:szCs w:val="24"/>
          <w:u w:val="single"/>
        </w:rPr>
        <w:t xml:space="preserve">Addition advice for </w:t>
      </w:r>
      <w:r w:rsidR="005C7479" w:rsidRPr="00097A53">
        <w:rPr>
          <w:rFonts w:asciiTheme="minorHAnsi" w:hAnsiTheme="minorHAnsi" w:cstheme="minorHAnsi"/>
          <w:szCs w:val="24"/>
          <w:u w:val="single"/>
        </w:rPr>
        <w:t xml:space="preserve">traveling across Europe (in addition to the points made above) </w:t>
      </w:r>
    </w:p>
    <w:p w:rsidR="005C7479" w:rsidRPr="00097A53" w:rsidRDefault="005C7479" w:rsidP="005C7479">
      <w:pPr>
        <w:numPr>
          <w:ilvl w:val="0"/>
          <w:numId w:val="2"/>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 xml:space="preserve">Carry on board enough provisions to maintain a high level of hygiene. </w:t>
      </w:r>
    </w:p>
    <w:p w:rsidR="005C7479" w:rsidRPr="00097A53" w:rsidRDefault="005C7479" w:rsidP="005C7479">
      <w:pPr>
        <w:numPr>
          <w:ilvl w:val="0"/>
          <w:numId w:val="2"/>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 xml:space="preserve">Avoid crowded places, only leave the cab in places with high concentration of people if absolutely necessary and if so, wear the PPE as directed. </w:t>
      </w:r>
    </w:p>
    <w:p w:rsidR="005C7479" w:rsidRPr="00097A53" w:rsidRDefault="005C7479" w:rsidP="005C7479">
      <w:pPr>
        <w:numPr>
          <w:ilvl w:val="0"/>
          <w:numId w:val="2"/>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 xml:space="preserve">In areas of high alert/restricted areas, the authorities may not have limited the movement of trucks and vans so that business can continue. However, they will certainly check the trip routing documentation in order to prove the reason for the vehicle to be where it is. </w:t>
      </w:r>
    </w:p>
    <w:p w:rsidR="005C7479" w:rsidRPr="00097A53" w:rsidRDefault="005C7479" w:rsidP="005C7479">
      <w:pPr>
        <w:numPr>
          <w:ilvl w:val="0"/>
          <w:numId w:val="2"/>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 xml:space="preserve">In order to have an uninterrupted travel to the destination, </w:t>
      </w:r>
      <w:r w:rsidR="00C51410" w:rsidRPr="00097A53">
        <w:rPr>
          <w:rFonts w:asciiTheme="minorHAnsi" w:eastAsia="Tahoma" w:hAnsiTheme="minorHAnsi" w:cstheme="minorHAnsi"/>
          <w:color w:val="0A0A0A"/>
          <w:sz w:val="24"/>
          <w:szCs w:val="24"/>
        </w:rPr>
        <w:t xml:space="preserve">JBR will </w:t>
      </w:r>
      <w:r w:rsidRPr="00097A53">
        <w:rPr>
          <w:rFonts w:asciiTheme="minorHAnsi" w:eastAsia="Tahoma" w:hAnsiTheme="minorHAnsi" w:cstheme="minorHAnsi"/>
          <w:color w:val="0A0A0A"/>
          <w:sz w:val="24"/>
          <w:szCs w:val="24"/>
        </w:rPr>
        <w:t xml:space="preserve">make sure the trip documentation folder includes any specific travel orders that may be required for that journey together with the trip schedule showing all deliveries/collections planned. </w:t>
      </w:r>
    </w:p>
    <w:p w:rsidR="005C7479" w:rsidRPr="00097A53" w:rsidRDefault="00C51410" w:rsidP="005C7479">
      <w:pPr>
        <w:numPr>
          <w:ilvl w:val="0"/>
          <w:numId w:val="2"/>
        </w:numPr>
        <w:spacing w:after="238"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JBR will e</w:t>
      </w:r>
      <w:r w:rsidR="005C7479" w:rsidRPr="00097A53">
        <w:rPr>
          <w:rFonts w:asciiTheme="minorHAnsi" w:eastAsia="Tahoma" w:hAnsiTheme="minorHAnsi" w:cstheme="minorHAnsi"/>
          <w:color w:val="0A0A0A"/>
          <w:sz w:val="24"/>
          <w:szCs w:val="24"/>
        </w:rPr>
        <w:t xml:space="preserve">nsure that there are enough ‘contingency’ copies of all paperwork. </w:t>
      </w:r>
    </w:p>
    <w:p w:rsidR="005C7479" w:rsidRPr="00097A53" w:rsidRDefault="005C7479" w:rsidP="005C7479">
      <w:pPr>
        <w:pStyle w:val="Heading1"/>
        <w:spacing w:after="289"/>
        <w:ind w:left="-5"/>
        <w:rPr>
          <w:rFonts w:asciiTheme="minorHAnsi" w:hAnsiTheme="minorHAnsi" w:cstheme="minorHAnsi"/>
          <w:szCs w:val="24"/>
          <w:u w:val="single"/>
        </w:rPr>
      </w:pPr>
      <w:r w:rsidRPr="00097A53">
        <w:rPr>
          <w:rFonts w:asciiTheme="minorHAnsi" w:hAnsiTheme="minorHAnsi" w:cstheme="minorHAnsi"/>
          <w:szCs w:val="24"/>
          <w:u w:val="single"/>
        </w:rPr>
        <w:t xml:space="preserve">Instructions for personal behaviour in an epidemiological coronavirus situation </w:t>
      </w:r>
    </w:p>
    <w:p w:rsidR="005C7479" w:rsidRPr="00097A53" w:rsidRDefault="00EE568B" w:rsidP="005C7479">
      <w:pPr>
        <w:numPr>
          <w:ilvl w:val="0"/>
          <w:numId w:val="3"/>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You must limit</w:t>
      </w:r>
      <w:r w:rsidR="005C7479" w:rsidRPr="00097A53">
        <w:rPr>
          <w:rFonts w:asciiTheme="minorHAnsi" w:eastAsia="Tahoma" w:hAnsiTheme="minorHAnsi" w:cstheme="minorHAnsi"/>
          <w:color w:val="0A0A0A"/>
          <w:sz w:val="24"/>
          <w:szCs w:val="24"/>
        </w:rPr>
        <w:t xml:space="preserve"> as much as possible any contact with people – this is the most important condition for staying healthy. Go directly from home to work and then back home. Even if your journey is short, do not use public transportation unless absolutely necessary. </w:t>
      </w:r>
    </w:p>
    <w:p w:rsidR="005C7479" w:rsidRPr="00097A53" w:rsidRDefault="00EE568B" w:rsidP="005C7479">
      <w:pPr>
        <w:numPr>
          <w:ilvl w:val="0"/>
          <w:numId w:val="3"/>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You must w</w:t>
      </w:r>
      <w:r w:rsidR="005C7479" w:rsidRPr="00097A53">
        <w:rPr>
          <w:rFonts w:asciiTheme="minorHAnsi" w:eastAsia="Tahoma" w:hAnsiTheme="minorHAnsi" w:cstheme="minorHAnsi"/>
          <w:color w:val="0A0A0A"/>
          <w:sz w:val="24"/>
          <w:szCs w:val="24"/>
        </w:rPr>
        <w:t xml:space="preserve">ash your hands as often as possible with soap or use alcohol-based disinfectants. Use wet wipes when you are outside. </w:t>
      </w:r>
    </w:p>
    <w:p w:rsidR="005C7479" w:rsidRPr="00097A53" w:rsidRDefault="00EE568B" w:rsidP="005C7479">
      <w:pPr>
        <w:numPr>
          <w:ilvl w:val="0"/>
          <w:numId w:val="3"/>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 xml:space="preserve">You must </w:t>
      </w:r>
      <w:r w:rsidR="005C7479" w:rsidRPr="00097A53">
        <w:rPr>
          <w:rFonts w:asciiTheme="minorHAnsi" w:eastAsia="Tahoma" w:hAnsiTheme="minorHAnsi" w:cstheme="minorHAnsi"/>
          <w:color w:val="0A0A0A"/>
          <w:sz w:val="24"/>
          <w:szCs w:val="24"/>
        </w:rPr>
        <w:t xml:space="preserve">bring your own food </w:t>
      </w:r>
      <w:r w:rsidR="00AE36A9">
        <w:rPr>
          <w:rFonts w:asciiTheme="minorHAnsi" w:eastAsia="Tahoma" w:hAnsiTheme="minorHAnsi" w:cstheme="minorHAnsi"/>
          <w:color w:val="0A0A0A"/>
          <w:sz w:val="24"/>
          <w:szCs w:val="24"/>
        </w:rPr>
        <w:t>and drink to</w:t>
      </w:r>
      <w:r w:rsidR="005C7479" w:rsidRPr="00097A53">
        <w:rPr>
          <w:rFonts w:asciiTheme="minorHAnsi" w:eastAsia="Tahoma" w:hAnsiTheme="minorHAnsi" w:cstheme="minorHAnsi"/>
          <w:color w:val="0A0A0A"/>
          <w:sz w:val="24"/>
          <w:szCs w:val="24"/>
        </w:rPr>
        <w:t xml:space="preserve"> work. </w:t>
      </w:r>
    </w:p>
    <w:p w:rsidR="005C7479" w:rsidRPr="00097A53" w:rsidRDefault="005C7479" w:rsidP="005C7479">
      <w:pPr>
        <w:numPr>
          <w:ilvl w:val="0"/>
          <w:numId w:val="3"/>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 xml:space="preserve">If you are returning from an area with high risk of contamination but you have no symptoms call your doctor, and ask for advice on what to do. </w:t>
      </w:r>
      <w:r w:rsidR="00AE36A9">
        <w:rPr>
          <w:rFonts w:asciiTheme="minorHAnsi" w:eastAsia="Tahoma" w:hAnsiTheme="minorHAnsi" w:cstheme="minorHAnsi"/>
          <w:color w:val="0A0A0A"/>
          <w:sz w:val="24"/>
          <w:szCs w:val="24"/>
        </w:rPr>
        <w:t xml:space="preserve"> </w:t>
      </w:r>
      <w:r w:rsidRPr="00097A53">
        <w:rPr>
          <w:rFonts w:asciiTheme="minorHAnsi" w:eastAsia="Tahoma" w:hAnsiTheme="minorHAnsi" w:cstheme="minorHAnsi"/>
          <w:color w:val="0A0A0A"/>
          <w:sz w:val="24"/>
          <w:szCs w:val="24"/>
        </w:rPr>
        <w:t xml:space="preserve">Inform your office without delay. </w:t>
      </w:r>
    </w:p>
    <w:p w:rsidR="005C7479" w:rsidRPr="00097A53" w:rsidRDefault="00EE568B" w:rsidP="005C7479">
      <w:pPr>
        <w:numPr>
          <w:ilvl w:val="0"/>
          <w:numId w:val="3"/>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 xml:space="preserve">You must NOT </w:t>
      </w:r>
      <w:r w:rsidR="005C7479" w:rsidRPr="00097A53">
        <w:rPr>
          <w:rFonts w:asciiTheme="minorHAnsi" w:eastAsia="Tahoma" w:hAnsiTheme="minorHAnsi" w:cstheme="minorHAnsi"/>
          <w:color w:val="0A0A0A"/>
          <w:sz w:val="24"/>
          <w:szCs w:val="24"/>
        </w:rPr>
        <w:t xml:space="preserve">shake hands! Use the knuckles of your fingers to touch the light switches, lift buttons, etc. When at a petrol station, hold the fuel pump handle with a paper towel or use a disposable glove. Open doors with your elbow or otherwise, not your palm. Use work gloves or, if you don’t have your work gloves, use disinfectant wipes. </w:t>
      </w:r>
      <w:r w:rsidR="00AE36A9">
        <w:rPr>
          <w:rFonts w:asciiTheme="minorHAnsi" w:eastAsia="Tahoma" w:hAnsiTheme="minorHAnsi" w:cstheme="minorHAnsi"/>
          <w:color w:val="0A0A0A"/>
          <w:sz w:val="24"/>
          <w:szCs w:val="24"/>
        </w:rPr>
        <w:t xml:space="preserve"> </w:t>
      </w:r>
      <w:r w:rsidR="005C7479" w:rsidRPr="00097A53">
        <w:rPr>
          <w:rFonts w:asciiTheme="minorHAnsi" w:eastAsia="Tahoma" w:hAnsiTheme="minorHAnsi" w:cstheme="minorHAnsi"/>
          <w:sz w:val="24"/>
          <w:szCs w:val="24"/>
        </w:rPr>
        <w:t xml:space="preserve">Work gloves should be washed/disinfected daily and crew to carry spares. </w:t>
      </w:r>
    </w:p>
    <w:p w:rsidR="005C7479" w:rsidRPr="00097A53" w:rsidRDefault="005C7479" w:rsidP="005C7479">
      <w:pPr>
        <w:numPr>
          <w:ilvl w:val="0"/>
          <w:numId w:val="3"/>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 xml:space="preserve">When you return home or to your place of work, and have been with other people, wash your hands with soap for 20 seconds and/or use more than 60% alcohol-based hand sanitizer. Always bring with you a disinfectant, incl. put one near the front door of your home and in your car for use after visiting a petrol station or touching dirty items when you cannot immediately wash your hands. </w:t>
      </w:r>
    </w:p>
    <w:p w:rsidR="005C7479" w:rsidRPr="00097A53" w:rsidRDefault="00EE568B" w:rsidP="005C7479">
      <w:pPr>
        <w:numPr>
          <w:ilvl w:val="0"/>
          <w:numId w:val="3"/>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You must c</w:t>
      </w:r>
      <w:r w:rsidR="005C7479" w:rsidRPr="00097A53">
        <w:rPr>
          <w:rFonts w:asciiTheme="minorHAnsi" w:eastAsia="Tahoma" w:hAnsiTheme="minorHAnsi" w:cstheme="minorHAnsi"/>
          <w:color w:val="0A0A0A"/>
          <w:sz w:val="24"/>
          <w:szCs w:val="24"/>
        </w:rPr>
        <w:t>ough or sneeze in</w:t>
      </w:r>
      <w:r w:rsidRPr="00097A53">
        <w:rPr>
          <w:rFonts w:asciiTheme="minorHAnsi" w:eastAsia="Tahoma" w:hAnsiTheme="minorHAnsi" w:cstheme="minorHAnsi"/>
          <w:color w:val="0A0A0A"/>
          <w:sz w:val="24"/>
          <w:szCs w:val="24"/>
        </w:rPr>
        <w:t>to</w:t>
      </w:r>
      <w:r w:rsidR="005C7479" w:rsidRPr="00097A53">
        <w:rPr>
          <w:rFonts w:asciiTheme="minorHAnsi" w:eastAsia="Tahoma" w:hAnsiTheme="minorHAnsi" w:cstheme="minorHAnsi"/>
          <w:color w:val="0A0A0A"/>
          <w:sz w:val="24"/>
          <w:szCs w:val="24"/>
        </w:rPr>
        <w:t xml:space="preserve"> disposable towels and throw them away.  </w:t>
      </w:r>
    </w:p>
    <w:p w:rsidR="005C7479" w:rsidRPr="00097A53" w:rsidRDefault="00EE568B" w:rsidP="005C7479">
      <w:pPr>
        <w:numPr>
          <w:ilvl w:val="0"/>
          <w:numId w:val="3"/>
        </w:numPr>
        <w:spacing w:after="21"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t>You must u</w:t>
      </w:r>
      <w:r w:rsidR="005C7479" w:rsidRPr="00097A53">
        <w:rPr>
          <w:rFonts w:asciiTheme="minorHAnsi" w:eastAsia="Tahoma" w:hAnsiTheme="minorHAnsi" w:cstheme="minorHAnsi"/>
          <w:color w:val="0A0A0A"/>
          <w:sz w:val="24"/>
          <w:szCs w:val="24"/>
        </w:rPr>
        <w:t xml:space="preserve">se your mover’s gloves. Wash/disinfect them on a daily basis. </w:t>
      </w:r>
    </w:p>
    <w:p w:rsidR="005C7479" w:rsidRPr="00097A53" w:rsidRDefault="005C7479" w:rsidP="005C7479">
      <w:pPr>
        <w:numPr>
          <w:ilvl w:val="0"/>
          <w:numId w:val="3"/>
        </w:numPr>
        <w:spacing w:after="265" w:line="247" w:lineRule="auto"/>
        <w:ind w:hanging="360"/>
        <w:jc w:val="both"/>
        <w:rPr>
          <w:rFonts w:asciiTheme="minorHAnsi" w:hAnsiTheme="minorHAnsi" w:cstheme="minorHAnsi"/>
          <w:sz w:val="24"/>
          <w:szCs w:val="24"/>
        </w:rPr>
      </w:pPr>
      <w:r w:rsidRPr="00097A53">
        <w:rPr>
          <w:rFonts w:asciiTheme="minorHAnsi" w:eastAsia="Tahoma" w:hAnsiTheme="minorHAnsi" w:cstheme="minorHAnsi"/>
          <w:color w:val="0A0A0A"/>
          <w:sz w:val="24"/>
          <w:szCs w:val="24"/>
        </w:rPr>
        <w:lastRenderedPageBreak/>
        <w:t xml:space="preserve">If you are using disposable gloves, at the end of work, when you take them off, </w:t>
      </w:r>
      <w:r w:rsidR="00EE568B" w:rsidRPr="00097A53">
        <w:rPr>
          <w:rFonts w:asciiTheme="minorHAnsi" w:eastAsia="Tahoma" w:hAnsiTheme="minorHAnsi" w:cstheme="minorHAnsi"/>
          <w:color w:val="0A0A0A"/>
          <w:sz w:val="24"/>
          <w:szCs w:val="24"/>
        </w:rPr>
        <w:t xml:space="preserve">you must </w:t>
      </w:r>
      <w:r w:rsidRPr="00097A53">
        <w:rPr>
          <w:rFonts w:asciiTheme="minorHAnsi" w:eastAsia="Tahoma" w:hAnsiTheme="minorHAnsi" w:cstheme="minorHAnsi"/>
          <w:color w:val="0A0A0A"/>
          <w:sz w:val="24"/>
          <w:szCs w:val="24"/>
        </w:rPr>
        <w:t xml:space="preserve">immediately wash your hands thoroughly. </w:t>
      </w:r>
    </w:p>
    <w:p w:rsidR="005C7479" w:rsidRPr="00097A53" w:rsidRDefault="005C7479" w:rsidP="005C7479">
      <w:pPr>
        <w:pStyle w:val="Heading1"/>
        <w:ind w:left="-5"/>
        <w:rPr>
          <w:rFonts w:asciiTheme="minorHAnsi" w:hAnsiTheme="minorHAnsi" w:cstheme="minorHAnsi"/>
          <w:szCs w:val="24"/>
          <w:u w:val="single"/>
        </w:rPr>
      </w:pPr>
      <w:r w:rsidRPr="00097A53">
        <w:rPr>
          <w:rFonts w:asciiTheme="minorHAnsi" w:hAnsiTheme="minorHAnsi" w:cstheme="minorHAnsi"/>
          <w:szCs w:val="24"/>
          <w:u w:val="single"/>
        </w:rPr>
        <w:t xml:space="preserve">Useful links to further information </w:t>
      </w:r>
    </w:p>
    <w:p w:rsidR="005C7479" w:rsidRDefault="005C7479" w:rsidP="005C7479">
      <w:pPr>
        <w:spacing w:after="7"/>
      </w:pPr>
      <w:r>
        <w:rPr>
          <w:rFonts w:ascii="Tahoma" w:eastAsia="Tahoma" w:hAnsi="Tahoma" w:cs="Tahoma"/>
          <w:b/>
          <w:sz w:val="24"/>
        </w:rPr>
        <w:t xml:space="preserve"> </w:t>
      </w:r>
    </w:p>
    <w:p w:rsidR="005C7479" w:rsidRDefault="001C0A9F" w:rsidP="005C7479">
      <w:pPr>
        <w:numPr>
          <w:ilvl w:val="0"/>
          <w:numId w:val="4"/>
        </w:numPr>
        <w:spacing w:after="5"/>
        <w:ind w:hanging="360"/>
      </w:pPr>
      <w:hyperlink r:id="rId6" w:history="1">
        <w:r w:rsidR="005C7479">
          <w:rPr>
            <w:rStyle w:val="Hyperlink"/>
            <w:rFonts w:ascii="Tahoma" w:eastAsia="Tahoma" w:hAnsi="Tahoma" w:cs="Tahoma"/>
            <w:sz w:val="24"/>
            <w:u w:color="0000FF"/>
          </w:rPr>
          <w:t>https://www.gov.uk/guidance/social</w:t>
        </w:r>
      </w:hyperlink>
      <w:hyperlink r:id="rId7" w:history="1">
        <w:r w:rsidR="005C7479">
          <w:rPr>
            <w:rStyle w:val="Hyperlink"/>
            <w:rFonts w:ascii="Tahoma" w:eastAsia="Tahoma" w:hAnsi="Tahoma" w:cs="Tahoma"/>
            <w:sz w:val="24"/>
            <w:u w:color="0000FF"/>
          </w:rPr>
          <w:t>-</w:t>
        </w:r>
      </w:hyperlink>
      <w:hyperlink r:id="rId8" w:history="1">
        <w:r w:rsidR="005C7479">
          <w:rPr>
            <w:rStyle w:val="Hyperlink"/>
            <w:rFonts w:ascii="Tahoma" w:eastAsia="Tahoma" w:hAnsi="Tahoma" w:cs="Tahoma"/>
            <w:sz w:val="24"/>
            <w:u w:color="0000FF"/>
          </w:rPr>
          <w:t>distancing</w:t>
        </w:r>
      </w:hyperlink>
      <w:hyperlink r:id="rId9" w:history="1">
        <w:r w:rsidR="005C7479">
          <w:rPr>
            <w:rStyle w:val="Hyperlink"/>
            <w:rFonts w:ascii="Tahoma" w:eastAsia="Tahoma" w:hAnsi="Tahoma" w:cs="Tahoma"/>
            <w:sz w:val="24"/>
            <w:u w:color="0000FF"/>
          </w:rPr>
          <w:t>-</w:t>
        </w:r>
      </w:hyperlink>
      <w:hyperlink r:id="rId10" w:history="1">
        <w:r w:rsidR="005C7479">
          <w:rPr>
            <w:rStyle w:val="Hyperlink"/>
            <w:rFonts w:ascii="Tahoma" w:eastAsia="Tahoma" w:hAnsi="Tahoma" w:cs="Tahoma"/>
            <w:sz w:val="24"/>
            <w:u w:color="0000FF"/>
          </w:rPr>
          <w:t>in</w:t>
        </w:r>
      </w:hyperlink>
      <w:hyperlink r:id="rId11" w:history="1">
        <w:r w:rsidR="005C7479">
          <w:rPr>
            <w:rStyle w:val="Hyperlink"/>
            <w:rFonts w:ascii="Tahoma" w:eastAsia="Tahoma" w:hAnsi="Tahoma" w:cs="Tahoma"/>
            <w:sz w:val="24"/>
            <w:u w:color="0000FF"/>
          </w:rPr>
          <w:t>-</w:t>
        </w:r>
      </w:hyperlink>
      <w:hyperlink r:id="rId12" w:history="1">
        <w:r w:rsidR="005C7479">
          <w:rPr>
            <w:rStyle w:val="Hyperlink"/>
            <w:rFonts w:ascii="Tahoma" w:eastAsia="Tahoma" w:hAnsi="Tahoma" w:cs="Tahoma"/>
            <w:sz w:val="24"/>
            <w:u w:color="0000FF"/>
          </w:rPr>
          <w:t>the</w:t>
        </w:r>
      </w:hyperlink>
      <w:hyperlink r:id="rId13" w:history="1">
        <w:r w:rsidR="005C7479">
          <w:rPr>
            <w:rStyle w:val="Hyperlink"/>
            <w:rFonts w:ascii="Tahoma" w:eastAsia="Tahoma" w:hAnsi="Tahoma" w:cs="Tahoma"/>
            <w:sz w:val="24"/>
            <w:u w:color="0000FF"/>
          </w:rPr>
          <w:t>-</w:t>
        </w:r>
      </w:hyperlink>
      <w:hyperlink r:id="rId14" w:history="1">
        <w:r w:rsidR="005C7479">
          <w:rPr>
            <w:rStyle w:val="Hyperlink"/>
            <w:rFonts w:ascii="Tahoma" w:eastAsia="Tahoma" w:hAnsi="Tahoma" w:cs="Tahoma"/>
            <w:sz w:val="24"/>
            <w:u w:color="0000FF"/>
          </w:rPr>
          <w:t>workplace</w:t>
        </w:r>
      </w:hyperlink>
      <w:hyperlink r:id="rId15" w:history="1">
        <w:r w:rsidR="005C7479">
          <w:rPr>
            <w:rStyle w:val="Hyperlink"/>
            <w:rFonts w:ascii="Tahoma" w:eastAsia="Tahoma" w:hAnsi="Tahoma" w:cs="Tahoma"/>
            <w:sz w:val="24"/>
            <w:u w:color="0000FF"/>
          </w:rPr>
          <w:t>-</w:t>
        </w:r>
      </w:hyperlink>
      <w:hyperlink r:id="rId16" w:history="1">
        <w:r w:rsidR="005C7479">
          <w:rPr>
            <w:rStyle w:val="Hyperlink"/>
            <w:rFonts w:ascii="Tahoma" w:eastAsia="Tahoma" w:hAnsi="Tahoma" w:cs="Tahoma"/>
            <w:sz w:val="24"/>
            <w:u w:color="0000FF"/>
          </w:rPr>
          <w:t>during</w:t>
        </w:r>
      </w:hyperlink>
      <w:hyperlink r:id="rId17" w:history="1">
        <w:r w:rsidR="005C7479">
          <w:rPr>
            <w:rStyle w:val="Hyperlink"/>
            <w:rFonts w:ascii="Tahoma" w:eastAsia="Tahoma" w:hAnsi="Tahoma" w:cs="Tahoma"/>
            <w:sz w:val="24"/>
            <w:u w:color="0000FF"/>
          </w:rPr>
          <w:t>-</w:t>
        </w:r>
      </w:hyperlink>
      <w:hyperlink r:id="rId18" w:history="1">
        <w:r w:rsidR="005C7479">
          <w:rPr>
            <w:rStyle w:val="Hyperlink"/>
            <w:rFonts w:ascii="Tahoma" w:eastAsia="Tahoma" w:hAnsi="Tahoma" w:cs="Tahoma"/>
            <w:sz w:val="24"/>
            <w:u w:color="0000FF"/>
          </w:rPr>
          <w:t>coronavirus</w:t>
        </w:r>
      </w:hyperlink>
      <w:hyperlink r:id="rId19" w:history="1">
        <w:r w:rsidR="005C7479">
          <w:rPr>
            <w:rStyle w:val="Hyperlink"/>
            <w:rFonts w:ascii="Tahoma" w:eastAsia="Tahoma" w:hAnsi="Tahoma" w:cs="Tahoma"/>
            <w:sz w:val="24"/>
            <w:u w:color="0000FF"/>
          </w:rPr>
          <w:t>-</w:t>
        </w:r>
      </w:hyperlink>
      <w:hyperlink r:id="rId20" w:history="1">
        <w:r w:rsidR="005C7479">
          <w:rPr>
            <w:rStyle w:val="Hyperlink"/>
            <w:rFonts w:ascii="Tahoma" w:eastAsia="Tahoma" w:hAnsi="Tahoma" w:cs="Tahoma"/>
            <w:sz w:val="24"/>
            <w:u w:color="0000FF"/>
          </w:rPr>
          <w:t>covid</w:t>
        </w:r>
      </w:hyperlink>
      <w:hyperlink r:id="rId21" w:history="1">
        <w:r w:rsidR="005C7479">
          <w:rPr>
            <w:rStyle w:val="Hyperlink"/>
            <w:rFonts w:ascii="Tahoma" w:eastAsia="Tahoma" w:hAnsi="Tahoma" w:cs="Tahoma"/>
            <w:sz w:val="24"/>
            <w:u w:color="0000FF"/>
          </w:rPr>
          <w:t>-</w:t>
        </w:r>
      </w:hyperlink>
      <w:hyperlink r:id="rId22" w:history="1">
        <w:r w:rsidR="005C7479">
          <w:rPr>
            <w:rStyle w:val="Hyperlink"/>
            <w:rFonts w:ascii="Tahoma" w:eastAsia="Tahoma" w:hAnsi="Tahoma" w:cs="Tahoma"/>
            <w:sz w:val="24"/>
            <w:u w:color="0000FF"/>
          </w:rPr>
          <w:t>19</w:t>
        </w:r>
      </w:hyperlink>
      <w:hyperlink r:id="rId23" w:history="1">
        <w:r w:rsidR="005C7479">
          <w:rPr>
            <w:rStyle w:val="Hyperlink"/>
            <w:rFonts w:ascii="Tahoma" w:eastAsia="Tahoma" w:hAnsi="Tahoma" w:cs="Tahoma"/>
            <w:sz w:val="24"/>
            <w:u w:color="0000FF"/>
          </w:rPr>
          <w:t>-</w:t>
        </w:r>
      </w:hyperlink>
      <w:hyperlink r:id="rId24" w:history="1">
        <w:r w:rsidR="005C7479">
          <w:rPr>
            <w:rStyle w:val="Hyperlink"/>
            <w:rFonts w:ascii="Tahoma" w:eastAsia="Tahoma" w:hAnsi="Tahoma" w:cs="Tahoma"/>
            <w:sz w:val="24"/>
            <w:u w:color="0000FF"/>
          </w:rPr>
          <w:t>sector</w:t>
        </w:r>
      </w:hyperlink>
      <w:hyperlink r:id="rId25" w:history="1">
        <w:r w:rsidR="005C7479">
          <w:rPr>
            <w:rStyle w:val="Hyperlink"/>
            <w:rFonts w:ascii="Tahoma" w:eastAsia="Tahoma" w:hAnsi="Tahoma" w:cs="Tahoma"/>
            <w:sz w:val="24"/>
            <w:u w:color="0000FF"/>
          </w:rPr>
          <w:t>-</w:t>
        </w:r>
      </w:hyperlink>
      <w:hyperlink r:id="rId26" w:history="1">
        <w:r w:rsidR="005C7479">
          <w:rPr>
            <w:rStyle w:val="Hyperlink"/>
            <w:rFonts w:ascii="Tahoma" w:eastAsia="Tahoma" w:hAnsi="Tahoma" w:cs="Tahoma"/>
            <w:sz w:val="24"/>
            <w:u w:color="0000FF"/>
          </w:rPr>
          <w:t>guidance</w:t>
        </w:r>
      </w:hyperlink>
      <w:hyperlink r:id="rId27" w:history="1">
        <w:r w:rsidR="005C7479">
          <w:rPr>
            <w:rStyle w:val="Hyperlink"/>
            <w:rFonts w:ascii="Tahoma" w:eastAsia="Tahoma" w:hAnsi="Tahoma" w:cs="Tahoma"/>
            <w:sz w:val="24"/>
            <w:u w:val="none"/>
          </w:rPr>
          <w:t xml:space="preserve"> </w:t>
        </w:r>
      </w:hyperlink>
    </w:p>
    <w:p w:rsidR="005C7479" w:rsidRDefault="001C0A9F" w:rsidP="005C7479">
      <w:pPr>
        <w:numPr>
          <w:ilvl w:val="0"/>
          <w:numId w:val="4"/>
        </w:numPr>
        <w:spacing w:after="31"/>
        <w:ind w:hanging="360"/>
      </w:pPr>
      <w:hyperlink r:id="rId28" w:history="1">
        <w:r w:rsidR="005C7479">
          <w:rPr>
            <w:rStyle w:val="Hyperlink"/>
            <w:rFonts w:ascii="Tahoma" w:eastAsia="Tahoma" w:hAnsi="Tahoma" w:cs="Tahoma"/>
            <w:sz w:val="24"/>
            <w:u w:color="0000FF"/>
          </w:rPr>
          <w:t>https://www.gov.uk/government/publications/guidance</w:t>
        </w:r>
      </w:hyperlink>
      <w:hyperlink r:id="rId29" w:history="1">
        <w:r w:rsidR="005C7479">
          <w:rPr>
            <w:rStyle w:val="Hyperlink"/>
            <w:rFonts w:ascii="Tahoma" w:eastAsia="Tahoma" w:hAnsi="Tahoma" w:cs="Tahoma"/>
            <w:sz w:val="24"/>
            <w:u w:color="0000FF"/>
          </w:rPr>
          <w:t>-</w:t>
        </w:r>
      </w:hyperlink>
      <w:hyperlink r:id="rId30" w:history="1">
        <w:r w:rsidR="005C7479">
          <w:rPr>
            <w:rStyle w:val="Hyperlink"/>
            <w:rFonts w:ascii="Tahoma" w:eastAsia="Tahoma" w:hAnsi="Tahoma" w:cs="Tahoma"/>
            <w:sz w:val="24"/>
            <w:u w:color="0000FF"/>
          </w:rPr>
          <w:t>to</w:t>
        </w:r>
      </w:hyperlink>
      <w:hyperlink r:id="rId31" w:history="1">
        <w:r w:rsidR="005C7479">
          <w:rPr>
            <w:rStyle w:val="Hyperlink"/>
            <w:rFonts w:ascii="Tahoma" w:eastAsia="Tahoma" w:hAnsi="Tahoma" w:cs="Tahoma"/>
            <w:sz w:val="24"/>
            <w:u w:color="0000FF"/>
          </w:rPr>
          <w:t>-</w:t>
        </w:r>
      </w:hyperlink>
      <w:hyperlink r:id="rId32" w:history="1">
        <w:r w:rsidR="005C7479">
          <w:rPr>
            <w:rStyle w:val="Hyperlink"/>
            <w:rFonts w:ascii="Tahoma" w:eastAsia="Tahoma" w:hAnsi="Tahoma" w:cs="Tahoma"/>
            <w:sz w:val="24"/>
            <w:u w:color="0000FF"/>
          </w:rPr>
          <w:t>employers</w:t>
        </w:r>
      </w:hyperlink>
      <w:hyperlink r:id="rId33" w:history="1">
        <w:r w:rsidR="005C7479">
          <w:rPr>
            <w:rStyle w:val="Hyperlink"/>
            <w:rFonts w:ascii="Tahoma" w:eastAsia="Tahoma" w:hAnsi="Tahoma" w:cs="Tahoma"/>
            <w:sz w:val="24"/>
            <w:u w:color="0000FF"/>
          </w:rPr>
          <w:t>-</w:t>
        </w:r>
      </w:hyperlink>
      <w:hyperlink r:id="rId34" w:history="1">
        <w:r w:rsidR="005C7479">
          <w:rPr>
            <w:rStyle w:val="Hyperlink"/>
            <w:rFonts w:ascii="Tahoma" w:eastAsia="Tahoma" w:hAnsi="Tahoma" w:cs="Tahoma"/>
            <w:sz w:val="24"/>
            <w:u w:color="0000FF"/>
          </w:rPr>
          <w:t>and</w:t>
        </w:r>
      </w:hyperlink>
      <w:hyperlink r:id="rId35" w:history="1">
        <w:r w:rsidR="005C7479">
          <w:rPr>
            <w:rStyle w:val="Hyperlink"/>
            <w:rFonts w:ascii="Tahoma" w:eastAsia="Tahoma" w:hAnsi="Tahoma" w:cs="Tahoma"/>
            <w:sz w:val="24"/>
            <w:u w:color="0000FF"/>
          </w:rPr>
          <w:t>-</w:t>
        </w:r>
      </w:hyperlink>
      <w:hyperlink r:id="rId36" w:history="1">
        <w:r w:rsidR="005C7479">
          <w:rPr>
            <w:rStyle w:val="Hyperlink"/>
            <w:rFonts w:ascii="Tahoma" w:eastAsia="Tahoma" w:hAnsi="Tahoma" w:cs="Tahoma"/>
            <w:sz w:val="24"/>
            <w:u w:color="0000FF"/>
          </w:rPr>
          <w:t>businesses</w:t>
        </w:r>
      </w:hyperlink>
      <w:hyperlink r:id="rId37" w:history="1">
        <w:r w:rsidR="005C7479">
          <w:rPr>
            <w:rStyle w:val="Hyperlink"/>
            <w:rFonts w:ascii="Tahoma" w:eastAsia="Tahoma" w:hAnsi="Tahoma" w:cs="Tahoma"/>
            <w:sz w:val="24"/>
            <w:u w:color="0000FF"/>
          </w:rPr>
          <w:t>-</w:t>
        </w:r>
      </w:hyperlink>
      <w:hyperlink r:id="rId38" w:history="1">
        <w:r w:rsidR="005C7479">
          <w:rPr>
            <w:rStyle w:val="Hyperlink"/>
            <w:rFonts w:ascii="Tahoma" w:eastAsia="Tahoma" w:hAnsi="Tahoma" w:cs="Tahoma"/>
            <w:sz w:val="24"/>
            <w:u w:color="0000FF"/>
          </w:rPr>
          <w:t>about</w:t>
        </w:r>
      </w:hyperlink>
      <w:hyperlink r:id="rId39" w:history="1">
        <w:r w:rsidR="005C7479">
          <w:rPr>
            <w:rStyle w:val="Hyperlink"/>
            <w:rFonts w:ascii="Tahoma" w:eastAsia="Tahoma" w:hAnsi="Tahoma" w:cs="Tahoma"/>
            <w:sz w:val="24"/>
            <w:u w:color="0000FF"/>
          </w:rPr>
          <w:t>-</w:t>
        </w:r>
      </w:hyperlink>
      <w:hyperlink r:id="rId40" w:history="1">
        <w:r w:rsidR="005C7479">
          <w:rPr>
            <w:rStyle w:val="Hyperlink"/>
            <w:rFonts w:ascii="Tahoma" w:eastAsia="Tahoma" w:hAnsi="Tahoma" w:cs="Tahoma"/>
            <w:sz w:val="24"/>
            <w:u w:color="0000FF"/>
          </w:rPr>
          <w:t>covid</w:t>
        </w:r>
      </w:hyperlink>
      <w:hyperlink r:id="rId41" w:history="1">
        <w:r w:rsidR="005C7479">
          <w:rPr>
            <w:rStyle w:val="Hyperlink"/>
            <w:rFonts w:ascii="Tahoma" w:eastAsia="Tahoma" w:hAnsi="Tahoma" w:cs="Tahoma"/>
            <w:sz w:val="24"/>
            <w:u w:color="0000FF"/>
          </w:rPr>
          <w:t>-</w:t>
        </w:r>
      </w:hyperlink>
      <w:hyperlink r:id="rId42" w:history="1">
        <w:r w:rsidR="005C7479">
          <w:rPr>
            <w:rStyle w:val="Hyperlink"/>
            <w:rFonts w:ascii="Tahoma" w:eastAsia="Tahoma" w:hAnsi="Tahoma" w:cs="Tahoma"/>
            <w:sz w:val="24"/>
            <w:u w:color="0000FF"/>
          </w:rPr>
          <w:t>19/guidance</w:t>
        </w:r>
      </w:hyperlink>
      <w:hyperlink r:id="rId43" w:history="1">
        <w:r w:rsidR="005C7479">
          <w:rPr>
            <w:rStyle w:val="Hyperlink"/>
            <w:rFonts w:ascii="Tahoma" w:eastAsia="Tahoma" w:hAnsi="Tahoma" w:cs="Tahoma"/>
            <w:sz w:val="24"/>
            <w:u w:color="0000FF"/>
          </w:rPr>
          <w:t>-</w:t>
        </w:r>
      </w:hyperlink>
      <w:hyperlink r:id="rId44" w:history="1">
        <w:r w:rsidR="005C7479">
          <w:rPr>
            <w:rStyle w:val="Hyperlink"/>
            <w:rFonts w:ascii="Tahoma" w:eastAsia="Tahoma" w:hAnsi="Tahoma" w:cs="Tahoma"/>
            <w:sz w:val="24"/>
            <w:u w:color="0000FF"/>
          </w:rPr>
          <w:t>for</w:t>
        </w:r>
      </w:hyperlink>
      <w:hyperlink r:id="rId45" w:history="1">
        <w:r w:rsidR="005C7479">
          <w:rPr>
            <w:rStyle w:val="Hyperlink"/>
            <w:rFonts w:ascii="Tahoma" w:eastAsia="Tahoma" w:hAnsi="Tahoma" w:cs="Tahoma"/>
            <w:sz w:val="24"/>
            <w:u w:color="0000FF"/>
          </w:rPr>
          <w:t>-</w:t>
        </w:r>
      </w:hyperlink>
      <w:hyperlink r:id="rId46" w:history="1">
        <w:r w:rsidR="005C7479">
          <w:rPr>
            <w:rStyle w:val="Hyperlink"/>
            <w:rFonts w:ascii="Tahoma" w:eastAsia="Tahoma" w:hAnsi="Tahoma" w:cs="Tahoma"/>
            <w:sz w:val="24"/>
            <w:u w:color="0000FF"/>
          </w:rPr>
          <w:t>employers</w:t>
        </w:r>
      </w:hyperlink>
      <w:hyperlink r:id="rId47" w:history="1">
        <w:r w:rsidR="005C7479">
          <w:rPr>
            <w:rStyle w:val="Hyperlink"/>
            <w:rFonts w:ascii="Tahoma" w:eastAsia="Tahoma" w:hAnsi="Tahoma" w:cs="Tahoma"/>
            <w:sz w:val="24"/>
            <w:u w:color="0000FF"/>
          </w:rPr>
          <w:t>and</w:t>
        </w:r>
      </w:hyperlink>
      <w:hyperlink r:id="rId48" w:history="1">
        <w:r w:rsidR="005C7479">
          <w:rPr>
            <w:rStyle w:val="Hyperlink"/>
            <w:rFonts w:ascii="Tahoma" w:eastAsia="Tahoma" w:hAnsi="Tahoma" w:cs="Tahoma"/>
            <w:sz w:val="24"/>
            <w:u w:color="0000FF"/>
          </w:rPr>
          <w:t>-</w:t>
        </w:r>
      </w:hyperlink>
      <w:hyperlink r:id="rId49" w:history="1">
        <w:r w:rsidR="005C7479">
          <w:rPr>
            <w:rStyle w:val="Hyperlink"/>
            <w:rFonts w:ascii="Tahoma" w:eastAsia="Tahoma" w:hAnsi="Tahoma" w:cs="Tahoma"/>
            <w:sz w:val="24"/>
            <w:u w:color="0000FF"/>
          </w:rPr>
          <w:t>businesses</w:t>
        </w:r>
      </w:hyperlink>
      <w:hyperlink r:id="rId50" w:history="1">
        <w:r w:rsidR="005C7479">
          <w:rPr>
            <w:rStyle w:val="Hyperlink"/>
            <w:rFonts w:ascii="Tahoma" w:eastAsia="Tahoma" w:hAnsi="Tahoma" w:cs="Tahoma"/>
            <w:sz w:val="24"/>
            <w:u w:color="0000FF"/>
          </w:rPr>
          <w:t>-</w:t>
        </w:r>
      </w:hyperlink>
      <w:hyperlink r:id="rId51" w:history="1">
        <w:r w:rsidR="005C7479">
          <w:rPr>
            <w:rStyle w:val="Hyperlink"/>
            <w:rFonts w:ascii="Tahoma" w:eastAsia="Tahoma" w:hAnsi="Tahoma" w:cs="Tahoma"/>
            <w:sz w:val="24"/>
            <w:u w:color="0000FF"/>
          </w:rPr>
          <w:t>on</w:t>
        </w:r>
      </w:hyperlink>
      <w:hyperlink r:id="rId52" w:history="1">
        <w:r w:rsidR="005C7479">
          <w:rPr>
            <w:rStyle w:val="Hyperlink"/>
            <w:rFonts w:ascii="Tahoma" w:eastAsia="Tahoma" w:hAnsi="Tahoma" w:cs="Tahoma"/>
            <w:sz w:val="24"/>
            <w:u w:color="0000FF"/>
          </w:rPr>
          <w:t>-</w:t>
        </w:r>
      </w:hyperlink>
      <w:hyperlink r:id="rId53" w:history="1">
        <w:r w:rsidR="005C7479">
          <w:rPr>
            <w:rStyle w:val="Hyperlink"/>
            <w:rFonts w:ascii="Tahoma" w:eastAsia="Tahoma" w:hAnsi="Tahoma" w:cs="Tahoma"/>
            <w:sz w:val="24"/>
            <w:u w:color="0000FF"/>
          </w:rPr>
          <w:t>coronavirus</w:t>
        </w:r>
      </w:hyperlink>
      <w:hyperlink r:id="rId54" w:history="1">
        <w:r w:rsidR="005C7479">
          <w:rPr>
            <w:rStyle w:val="Hyperlink"/>
            <w:rFonts w:ascii="Tahoma" w:eastAsia="Tahoma" w:hAnsi="Tahoma" w:cs="Tahoma"/>
            <w:sz w:val="24"/>
            <w:u w:color="0000FF"/>
          </w:rPr>
          <w:t>-</w:t>
        </w:r>
      </w:hyperlink>
      <w:hyperlink r:id="rId55" w:history="1">
        <w:r w:rsidR="005C7479">
          <w:rPr>
            <w:rStyle w:val="Hyperlink"/>
            <w:rFonts w:ascii="Tahoma" w:eastAsia="Tahoma" w:hAnsi="Tahoma" w:cs="Tahoma"/>
            <w:sz w:val="24"/>
            <w:u w:color="0000FF"/>
          </w:rPr>
          <w:t>covid</w:t>
        </w:r>
      </w:hyperlink>
      <w:hyperlink r:id="rId56" w:history="1">
        <w:r w:rsidR="005C7479">
          <w:rPr>
            <w:rStyle w:val="Hyperlink"/>
            <w:rFonts w:ascii="Tahoma" w:eastAsia="Tahoma" w:hAnsi="Tahoma" w:cs="Tahoma"/>
            <w:sz w:val="24"/>
            <w:u w:color="0000FF"/>
          </w:rPr>
          <w:t>-</w:t>
        </w:r>
      </w:hyperlink>
      <w:hyperlink r:id="rId57" w:history="1">
        <w:r w:rsidR="005C7479">
          <w:rPr>
            <w:rStyle w:val="Hyperlink"/>
            <w:rFonts w:ascii="Tahoma" w:eastAsia="Tahoma" w:hAnsi="Tahoma" w:cs="Tahoma"/>
            <w:sz w:val="24"/>
            <w:u w:color="0000FF"/>
          </w:rPr>
          <w:t>19</w:t>
        </w:r>
      </w:hyperlink>
      <w:hyperlink r:id="rId58" w:history="1">
        <w:r w:rsidR="005C7479">
          <w:rPr>
            <w:rStyle w:val="Hyperlink"/>
            <w:rFonts w:ascii="Tahoma" w:eastAsia="Tahoma" w:hAnsi="Tahoma" w:cs="Tahoma"/>
            <w:color w:val="000000"/>
            <w:sz w:val="24"/>
            <w:u w:val="none"/>
          </w:rPr>
          <w:t xml:space="preserve"> </w:t>
        </w:r>
      </w:hyperlink>
    </w:p>
    <w:p w:rsidR="005C7479" w:rsidRDefault="001C0A9F" w:rsidP="005C7479">
      <w:pPr>
        <w:numPr>
          <w:ilvl w:val="0"/>
          <w:numId w:val="4"/>
        </w:numPr>
        <w:spacing w:after="5"/>
        <w:ind w:hanging="360"/>
      </w:pPr>
      <w:hyperlink r:id="rId59" w:history="1">
        <w:r w:rsidR="005C7479">
          <w:rPr>
            <w:rStyle w:val="Hyperlink"/>
            <w:rFonts w:ascii="Tahoma" w:eastAsia="Tahoma" w:hAnsi="Tahoma" w:cs="Tahoma"/>
            <w:sz w:val="24"/>
            <w:u w:color="0000FF"/>
          </w:rPr>
          <w:t>https://www.hse.gov.uk/news/social</w:t>
        </w:r>
      </w:hyperlink>
      <w:hyperlink r:id="rId60" w:history="1">
        <w:r w:rsidR="005C7479">
          <w:rPr>
            <w:rStyle w:val="Hyperlink"/>
            <w:rFonts w:ascii="Tahoma" w:eastAsia="Tahoma" w:hAnsi="Tahoma" w:cs="Tahoma"/>
            <w:sz w:val="24"/>
            <w:u w:color="0000FF"/>
          </w:rPr>
          <w:t>-</w:t>
        </w:r>
      </w:hyperlink>
      <w:hyperlink r:id="rId61" w:history="1">
        <w:r w:rsidR="005C7479">
          <w:rPr>
            <w:rStyle w:val="Hyperlink"/>
            <w:rFonts w:ascii="Tahoma" w:eastAsia="Tahoma" w:hAnsi="Tahoma" w:cs="Tahoma"/>
            <w:sz w:val="24"/>
            <w:u w:color="0000FF"/>
          </w:rPr>
          <w:t>distancing</w:t>
        </w:r>
      </w:hyperlink>
      <w:hyperlink r:id="rId62" w:history="1">
        <w:r w:rsidR="005C7479">
          <w:rPr>
            <w:rStyle w:val="Hyperlink"/>
            <w:rFonts w:ascii="Tahoma" w:eastAsia="Tahoma" w:hAnsi="Tahoma" w:cs="Tahoma"/>
            <w:sz w:val="24"/>
            <w:u w:color="0000FF"/>
          </w:rPr>
          <w:t>-</w:t>
        </w:r>
      </w:hyperlink>
      <w:hyperlink r:id="rId63" w:history="1">
        <w:r w:rsidR="005C7479">
          <w:rPr>
            <w:rStyle w:val="Hyperlink"/>
            <w:rFonts w:ascii="Tahoma" w:eastAsia="Tahoma" w:hAnsi="Tahoma" w:cs="Tahoma"/>
            <w:sz w:val="24"/>
            <w:u w:color="0000FF"/>
          </w:rPr>
          <w:t>coronavirus.htm</w:t>
        </w:r>
      </w:hyperlink>
      <w:hyperlink r:id="rId64" w:history="1">
        <w:r w:rsidR="005C7479">
          <w:rPr>
            <w:rStyle w:val="Hyperlink"/>
            <w:rFonts w:ascii="Tahoma" w:eastAsia="Tahoma" w:hAnsi="Tahoma" w:cs="Tahoma"/>
            <w:color w:val="000000"/>
            <w:sz w:val="24"/>
            <w:u w:val="none"/>
          </w:rPr>
          <w:t xml:space="preserve"> </w:t>
        </w:r>
      </w:hyperlink>
    </w:p>
    <w:p w:rsidR="005C7479" w:rsidRDefault="005C7479" w:rsidP="005C7479">
      <w:pPr>
        <w:spacing w:after="156"/>
        <w:ind w:left="360"/>
      </w:pPr>
      <w:r>
        <w:rPr>
          <w:rFonts w:ascii="Tahoma" w:eastAsia="Tahoma" w:hAnsi="Tahoma" w:cs="Tahoma"/>
          <w:sz w:val="24"/>
        </w:rPr>
        <w:t xml:space="preserve"> </w:t>
      </w:r>
    </w:p>
    <w:p w:rsidR="00EB7976" w:rsidRDefault="00EB7976"/>
    <w:sectPr w:rsidR="00EB7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65A9"/>
    <w:multiLevelType w:val="hybridMultilevel"/>
    <w:tmpl w:val="9416945C"/>
    <w:lvl w:ilvl="0" w:tplc="F824026E">
      <w:start w:val="1"/>
      <w:numFmt w:val="decimal"/>
      <w:lvlText w:val="%1."/>
      <w:lvlJc w:val="left"/>
      <w:pPr>
        <w:ind w:left="360" w:firstLine="0"/>
      </w:pPr>
      <w:rPr>
        <w:rFonts w:ascii="Tahoma" w:eastAsia="Tahoma" w:hAnsi="Tahoma" w:cs="Tahoma"/>
        <w:b/>
        <w:bCs/>
        <w:i w:val="0"/>
        <w:strike w:val="0"/>
        <w:dstrike w:val="0"/>
        <w:color w:val="000000"/>
        <w:sz w:val="24"/>
        <w:szCs w:val="24"/>
        <w:u w:val="none" w:color="000000"/>
        <w:effect w:val="none"/>
        <w:bdr w:val="none" w:sz="0" w:space="0" w:color="auto" w:frame="1"/>
        <w:vertAlign w:val="baseline"/>
      </w:rPr>
    </w:lvl>
    <w:lvl w:ilvl="1" w:tplc="B8E6C02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B54DF94">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5626C18">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E601174">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78A287A">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5262092">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D28A56E">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BCBE92">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53D4614"/>
    <w:multiLevelType w:val="hybridMultilevel"/>
    <w:tmpl w:val="6EDA343A"/>
    <w:lvl w:ilvl="0" w:tplc="19541C56">
      <w:start w:val="1"/>
      <w:numFmt w:val="decimal"/>
      <w:lvlText w:val="%1."/>
      <w:lvlJc w:val="left"/>
      <w:pPr>
        <w:ind w:left="360"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1" w:tplc="53847888">
      <w:start w:val="1"/>
      <w:numFmt w:val="lowerLetter"/>
      <w:lvlText w:val="%2"/>
      <w:lvlJc w:val="left"/>
      <w:pPr>
        <w:ind w:left="1080"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2" w:tplc="91A8718E">
      <w:start w:val="1"/>
      <w:numFmt w:val="lowerRoman"/>
      <w:lvlText w:val="%3"/>
      <w:lvlJc w:val="left"/>
      <w:pPr>
        <w:ind w:left="1800"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3" w:tplc="D6CAB552">
      <w:start w:val="1"/>
      <w:numFmt w:val="decimal"/>
      <w:lvlText w:val="%4"/>
      <w:lvlJc w:val="left"/>
      <w:pPr>
        <w:ind w:left="2520"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4" w:tplc="8672403E">
      <w:start w:val="1"/>
      <w:numFmt w:val="lowerLetter"/>
      <w:lvlText w:val="%5"/>
      <w:lvlJc w:val="left"/>
      <w:pPr>
        <w:ind w:left="3240"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5" w:tplc="0C3A7150">
      <w:start w:val="1"/>
      <w:numFmt w:val="lowerRoman"/>
      <w:lvlText w:val="%6"/>
      <w:lvlJc w:val="left"/>
      <w:pPr>
        <w:ind w:left="3960"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6" w:tplc="A91E8548">
      <w:start w:val="1"/>
      <w:numFmt w:val="decimal"/>
      <w:lvlText w:val="%7"/>
      <w:lvlJc w:val="left"/>
      <w:pPr>
        <w:ind w:left="4680"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7" w:tplc="ABA8C24E">
      <w:start w:val="1"/>
      <w:numFmt w:val="lowerLetter"/>
      <w:lvlText w:val="%8"/>
      <w:lvlJc w:val="left"/>
      <w:pPr>
        <w:ind w:left="5400"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lvl w:ilvl="8" w:tplc="CDF00246">
      <w:start w:val="1"/>
      <w:numFmt w:val="lowerRoman"/>
      <w:lvlText w:val="%9"/>
      <w:lvlJc w:val="left"/>
      <w:pPr>
        <w:ind w:left="6120" w:firstLine="0"/>
      </w:pPr>
      <w:rPr>
        <w:rFonts w:ascii="Tahoma" w:eastAsia="Tahoma" w:hAnsi="Tahoma" w:cs="Tahom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1B2181C"/>
    <w:multiLevelType w:val="hybridMultilevel"/>
    <w:tmpl w:val="2ECCA48A"/>
    <w:lvl w:ilvl="0" w:tplc="E708DB34">
      <w:start w:val="1"/>
      <w:numFmt w:val="bullet"/>
      <w:lvlText w:val="•"/>
      <w:lvlJc w:val="left"/>
      <w:pPr>
        <w:ind w:left="360" w:firstLine="0"/>
      </w:pPr>
      <w:rPr>
        <w:rFonts w:ascii="Arial" w:eastAsia="Arial" w:hAnsi="Arial" w:cs="Arial"/>
        <w:b w:val="0"/>
        <w:i w:val="0"/>
        <w:strike w:val="0"/>
        <w:dstrike w:val="0"/>
        <w:color w:val="0A0A0A"/>
        <w:sz w:val="24"/>
        <w:szCs w:val="24"/>
        <w:u w:val="none" w:color="000000"/>
        <w:effect w:val="none"/>
        <w:bdr w:val="none" w:sz="0" w:space="0" w:color="auto" w:frame="1"/>
        <w:vertAlign w:val="baseline"/>
      </w:rPr>
    </w:lvl>
    <w:lvl w:ilvl="1" w:tplc="DD28FC7C">
      <w:start w:val="1"/>
      <w:numFmt w:val="bullet"/>
      <w:lvlText w:val="o"/>
      <w:lvlJc w:val="left"/>
      <w:pPr>
        <w:ind w:left="108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2" w:tplc="ABD22B2A">
      <w:start w:val="1"/>
      <w:numFmt w:val="bullet"/>
      <w:lvlText w:val="▪"/>
      <w:lvlJc w:val="left"/>
      <w:pPr>
        <w:ind w:left="180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3" w:tplc="79D687E2">
      <w:start w:val="1"/>
      <w:numFmt w:val="bullet"/>
      <w:lvlText w:val="•"/>
      <w:lvlJc w:val="left"/>
      <w:pPr>
        <w:ind w:left="2520" w:firstLine="0"/>
      </w:pPr>
      <w:rPr>
        <w:rFonts w:ascii="Arial" w:eastAsia="Arial" w:hAnsi="Arial" w:cs="Arial"/>
        <w:b w:val="0"/>
        <w:i w:val="0"/>
        <w:strike w:val="0"/>
        <w:dstrike w:val="0"/>
        <w:color w:val="0A0A0A"/>
        <w:sz w:val="24"/>
        <w:szCs w:val="24"/>
        <w:u w:val="none" w:color="000000"/>
        <w:effect w:val="none"/>
        <w:bdr w:val="none" w:sz="0" w:space="0" w:color="auto" w:frame="1"/>
        <w:vertAlign w:val="baseline"/>
      </w:rPr>
    </w:lvl>
    <w:lvl w:ilvl="4" w:tplc="7D36E1E8">
      <w:start w:val="1"/>
      <w:numFmt w:val="bullet"/>
      <w:lvlText w:val="o"/>
      <w:lvlJc w:val="left"/>
      <w:pPr>
        <w:ind w:left="324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5" w:tplc="33407C92">
      <w:start w:val="1"/>
      <w:numFmt w:val="bullet"/>
      <w:lvlText w:val="▪"/>
      <w:lvlJc w:val="left"/>
      <w:pPr>
        <w:ind w:left="396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6" w:tplc="5726AAB8">
      <w:start w:val="1"/>
      <w:numFmt w:val="bullet"/>
      <w:lvlText w:val="•"/>
      <w:lvlJc w:val="left"/>
      <w:pPr>
        <w:ind w:left="4680" w:firstLine="0"/>
      </w:pPr>
      <w:rPr>
        <w:rFonts w:ascii="Arial" w:eastAsia="Arial" w:hAnsi="Arial" w:cs="Arial"/>
        <w:b w:val="0"/>
        <w:i w:val="0"/>
        <w:strike w:val="0"/>
        <w:dstrike w:val="0"/>
        <w:color w:val="0A0A0A"/>
        <w:sz w:val="24"/>
        <w:szCs w:val="24"/>
        <w:u w:val="none" w:color="000000"/>
        <w:effect w:val="none"/>
        <w:bdr w:val="none" w:sz="0" w:space="0" w:color="auto" w:frame="1"/>
        <w:vertAlign w:val="baseline"/>
      </w:rPr>
    </w:lvl>
    <w:lvl w:ilvl="7" w:tplc="CF5231AA">
      <w:start w:val="1"/>
      <w:numFmt w:val="bullet"/>
      <w:lvlText w:val="o"/>
      <w:lvlJc w:val="left"/>
      <w:pPr>
        <w:ind w:left="540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8" w:tplc="B4781330">
      <w:start w:val="1"/>
      <w:numFmt w:val="bullet"/>
      <w:lvlText w:val="▪"/>
      <w:lvlJc w:val="left"/>
      <w:pPr>
        <w:ind w:left="612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abstractNum>
  <w:abstractNum w:abstractNumId="3" w15:restartNumberingAfterBreak="0">
    <w:nsid w:val="453137C8"/>
    <w:multiLevelType w:val="hybridMultilevel"/>
    <w:tmpl w:val="45DECABC"/>
    <w:lvl w:ilvl="0" w:tplc="1A1AD73C">
      <w:start w:val="1"/>
      <w:numFmt w:val="decimal"/>
      <w:lvlText w:val="%1."/>
      <w:lvlJc w:val="left"/>
      <w:pPr>
        <w:ind w:left="360" w:firstLine="0"/>
      </w:pPr>
      <w:rPr>
        <w:rFonts w:ascii="Tahoma" w:eastAsia="Tahoma" w:hAnsi="Tahoma" w:cs="Tahoma"/>
        <w:b w:val="0"/>
        <w:i w:val="0"/>
        <w:strike w:val="0"/>
        <w:dstrike w:val="0"/>
        <w:color w:val="0A0A0A"/>
        <w:sz w:val="24"/>
        <w:szCs w:val="24"/>
        <w:u w:val="none" w:color="000000"/>
        <w:effect w:val="none"/>
        <w:bdr w:val="none" w:sz="0" w:space="0" w:color="auto" w:frame="1"/>
        <w:vertAlign w:val="baseline"/>
      </w:rPr>
    </w:lvl>
    <w:lvl w:ilvl="1" w:tplc="CE5C2E56">
      <w:start w:val="1"/>
      <w:numFmt w:val="lowerLetter"/>
      <w:lvlText w:val="%2"/>
      <w:lvlJc w:val="left"/>
      <w:pPr>
        <w:ind w:left="1080" w:firstLine="0"/>
      </w:pPr>
      <w:rPr>
        <w:rFonts w:ascii="Tahoma" w:eastAsia="Tahoma" w:hAnsi="Tahoma" w:cs="Tahoma"/>
        <w:b w:val="0"/>
        <w:i w:val="0"/>
        <w:strike w:val="0"/>
        <w:dstrike w:val="0"/>
        <w:color w:val="0A0A0A"/>
        <w:sz w:val="24"/>
        <w:szCs w:val="24"/>
        <w:u w:val="none" w:color="000000"/>
        <w:effect w:val="none"/>
        <w:bdr w:val="none" w:sz="0" w:space="0" w:color="auto" w:frame="1"/>
        <w:vertAlign w:val="baseline"/>
      </w:rPr>
    </w:lvl>
    <w:lvl w:ilvl="2" w:tplc="FF6EE812">
      <w:start w:val="1"/>
      <w:numFmt w:val="lowerRoman"/>
      <w:lvlText w:val="%3"/>
      <w:lvlJc w:val="left"/>
      <w:pPr>
        <w:ind w:left="1800" w:firstLine="0"/>
      </w:pPr>
      <w:rPr>
        <w:rFonts w:ascii="Tahoma" w:eastAsia="Tahoma" w:hAnsi="Tahoma" w:cs="Tahoma"/>
        <w:b w:val="0"/>
        <w:i w:val="0"/>
        <w:strike w:val="0"/>
        <w:dstrike w:val="0"/>
        <w:color w:val="0A0A0A"/>
        <w:sz w:val="24"/>
        <w:szCs w:val="24"/>
        <w:u w:val="none" w:color="000000"/>
        <w:effect w:val="none"/>
        <w:bdr w:val="none" w:sz="0" w:space="0" w:color="auto" w:frame="1"/>
        <w:vertAlign w:val="baseline"/>
      </w:rPr>
    </w:lvl>
    <w:lvl w:ilvl="3" w:tplc="77F45E30">
      <w:start w:val="1"/>
      <w:numFmt w:val="decimal"/>
      <w:lvlText w:val="%4"/>
      <w:lvlJc w:val="left"/>
      <w:pPr>
        <w:ind w:left="2520" w:firstLine="0"/>
      </w:pPr>
      <w:rPr>
        <w:rFonts w:ascii="Tahoma" w:eastAsia="Tahoma" w:hAnsi="Tahoma" w:cs="Tahoma"/>
        <w:b w:val="0"/>
        <w:i w:val="0"/>
        <w:strike w:val="0"/>
        <w:dstrike w:val="0"/>
        <w:color w:val="0A0A0A"/>
        <w:sz w:val="24"/>
        <w:szCs w:val="24"/>
        <w:u w:val="none" w:color="000000"/>
        <w:effect w:val="none"/>
        <w:bdr w:val="none" w:sz="0" w:space="0" w:color="auto" w:frame="1"/>
        <w:vertAlign w:val="baseline"/>
      </w:rPr>
    </w:lvl>
    <w:lvl w:ilvl="4" w:tplc="AC166F18">
      <w:start w:val="1"/>
      <w:numFmt w:val="lowerLetter"/>
      <w:lvlText w:val="%5"/>
      <w:lvlJc w:val="left"/>
      <w:pPr>
        <w:ind w:left="3240" w:firstLine="0"/>
      </w:pPr>
      <w:rPr>
        <w:rFonts w:ascii="Tahoma" w:eastAsia="Tahoma" w:hAnsi="Tahoma" w:cs="Tahoma"/>
        <w:b w:val="0"/>
        <w:i w:val="0"/>
        <w:strike w:val="0"/>
        <w:dstrike w:val="0"/>
        <w:color w:val="0A0A0A"/>
        <w:sz w:val="24"/>
        <w:szCs w:val="24"/>
        <w:u w:val="none" w:color="000000"/>
        <w:effect w:val="none"/>
        <w:bdr w:val="none" w:sz="0" w:space="0" w:color="auto" w:frame="1"/>
        <w:vertAlign w:val="baseline"/>
      </w:rPr>
    </w:lvl>
    <w:lvl w:ilvl="5" w:tplc="85DEF72A">
      <w:start w:val="1"/>
      <w:numFmt w:val="lowerRoman"/>
      <w:lvlText w:val="%6"/>
      <w:lvlJc w:val="left"/>
      <w:pPr>
        <w:ind w:left="3960" w:firstLine="0"/>
      </w:pPr>
      <w:rPr>
        <w:rFonts w:ascii="Tahoma" w:eastAsia="Tahoma" w:hAnsi="Tahoma" w:cs="Tahoma"/>
        <w:b w:val="0"/>
        <w:i w:val="0"/>
        <w:strike w:val="0"/>
        <w:dstrike w:val="0"/>
        <w:color w:val="0A0A0A"/>
        <w:sz w:val="24"/>
        <w:szCs w:val="24"/>
        <w:u w:val="none" w:color="000000"/>
        <w:effect w:val="none"/>
        <w:bdr w:val="none" w:sz="0" w:space="0" w:color="auto" w:frame="1"/>
        <w:vertAlign w:val="baseline"/>
      </w:rPr>
    </w:lvl>
    <w:lvl w:ilvl="6" w:tplc="95BE1C8C">
      <w:start w:val="1"/>
      <w:numFmt w:val="decimal"/>
      <w:lvlText w:val="%7"/>
      <w:lvlJc w:val="left"/>
      <w:pPr>
        <w:ind w:left="4680" w:firstLine="0"/>
      </w:pPr>
      <w:rPr>
        <w:rFonts w:ascii="Tahoma" w:eastAsia="Tahoma" w:hAnsi="Tahoma" w:cs="Tahoma"/>
        <w:b w:val="0"/>
        <w:i w:val="0"/>
        <w:strike w:val="0"/>
        <w:dstrike w:val="0"/>
        <w:color w:val="0A0A0A"/>
        <w:sz w:val="24"/>
        <w:szCs w:val="24"/>
        <w:u w:val="none" w:color="000000"/>
        <w:effect w:val="none"/>
        <w:bdr w:val="none" w:sz="0" w:space="0" w:color="auto" w:frame="1"/>
        <w:vertAlign w:val="baseline"/>
      </w:rPr>
    </w:lvl>
    <w:lvl w:ilvl="7" w:tplc="68F29AC6">
      <w:start w:val="1"/>
      <w:numFmt w:val="lowerLetter"/>
      <w:lvlText w:val="%8"/>
      <w:lvlJc w:val="left"/>
      <w:pPr>
        <w:ind w:left="5400" w:firstLine="0"/>
      </w:pPr>
      <w:rPr>
        <w:rFonts w:ascii="Tahoma" w:eastAsia="Tahoma" w:hAnsi="Tahoma" w:cs="Tahoma"/>
        <w:b w:val="0"/>
        <w:i w:val="0"/>
        <w:strike w:val="0"/>
        <w:dstrike w:val="0"/>
        <w:color w:val="0A0A0A"/>
        <w:sz w:val="24"/>
        <w:szCs w:val="24"/>
        <w:u w:val="none" w:color="000000"/>
        <w:effect w:val="none"/>
        <w:bdr w:val="none" w:sz="0" w:space="0" w:color="auto" w:frame="1"/>
        <w:vertAlign w:val="baseline"/>
      </w:rPr>
    </w:lvl>
    <w:lvl w:ilvl="8" w:tplc="25AE0684">
      <w:start w:val="1"/>
      <w:numFmt w:val="lowerRoman"/>
      <w:lvlText w:val="%9"/>
      <w:lvlJc w:val="left"/>
      <w:pPr>
        <w:ind w:left="6120" w:firstLine="0"/>
      </w:pPr>
      <w:rPr>
        <w:rFonts w:ascii="Tahoma" w:eastAsia="Tahoma" w:hAnsi="Tahoma" w:cs="Tahoma"/>
        <w:b w:val="0"/>
        <w:i w:val="0"/>
        <w:strike w:val="0"/>
        <w:dstrike w:val="0"/>
        <w:color w:val="0A0A0A"/>
        <w:sz w:val="24"/>
        <w:szCs w:val="24"/>
        <w:u w:val="none" w:color="000000"/>
        <w:effect w:val="none"/>
        <w:bdr w:val="none" w:sz="0" w:space="0" w:color="auto" w:frame="1"/>
        <w:vertAlign w:val="baseli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9"/>
    <w:rsid w:val="00024AD4"/>
    <w:rsid w:val="00033019"/>
    <w:rsid w:val="000610CF"/>
    <w:rsid w:val="00097A53"/>
    <w:rsid w:val="00185D33"/>
    <w:rsid w:val="001C0A9F"/>
    <w:rsid w:val="00267CE6"/>
    <w:rsid w:val="004950CE"/>
    <w:rsid w:val="00557F70"/>
    <w:rsid w:val="005C7479"/>
    <w:rsid w:val="006D2087"/>
    <w:rsid w:val="0071022F"/>
    <w:rsid w:val="00AE36A9"/>
    <w:rsid w:val="00AE4156"/>
    <w:rsid w:val="00B23004"/>
    <w:rsid w:val="00BA1A5C"/>
    <w:rsid w:val="00C22716"/>
    <w:rsid w:val="00C51410"/>
    <w:rsid w:val="00E2486D"/>
    <w:rsid w:val="00EB7976"/>
    <w:rsid w:val="00E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AF8CD-9821-455B-B38D-C9BE6A4A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479"/>
    <w:pPr>
      <w:spacing w:line="256" w:lineRule="auto"/>
    </w:pPr>
    <w:rPr>
      <w:rFonts w:ascii="Calibri" w:eastAsia="Calibri" w:hAnsi="Calibri" w:cs="Calibri"/>
      <w:color w:val="000000"/>
      <w:lang w:eastAsia="en-GB"/>
    </w:rPr>
  </w:style>
  <w:style w:type="paragraph" w:styleId="Heading1">
    <w:name w:val="heading 1"/>
    <w:next w:val="Normal"/>
    <w:link w:val="Heading1Char"/>
    <w:uiPriority w:val="9"/>
    <w:qFormat/>
    <w:rsid w:val="005C7479"/>
    <w:pPr>
      <w:keepNext/>
      <w:keepLines/>
      <w:spacing w:after="0" w:line="256" w:lineRule="auto"/>
      <w:ind w:left="10" w:hanging="10"/>
      <w:outlineLvl w:val="0"/>
    </w:pPr>
    <w:rPr>
      <w:rFonts w:ascii="Tahoma" w:eastAsia="Tahoma" w:hAnsi="Tahoma" w:cs="Tahom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479"/>
    <w:rPr>
      <w:rFonts w:ascii="Tahoma" w:eastAsia="Tahoma" w:hAnsi="Tahoma" w:cs="Tahoma"/>
      <w:b/>
      <w:color w:val="000000"/>
      <w:sz w:val="24"/>
      <w:lang w:eastAsia="en-GB"/>
    </w:rPr>
  </w:style>
  <w:style w:type="character" w:styleId="Hyperlink">
    <w:name w:val="Hyperlink"/>
    <w:basedOn w:val="DefaultParagraphFont"/>
    <w:uiPriority w:val="99"/>
    <w:semiHidden/>
    <w:unhideWhenUsed/>
    <w:rsid w:val="005C7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social-distancing-in-the-workplace-during-coronavirus-covid-19-sector-guidance" TargetMode="External"/><Relationship Id="rId18" Type="http://schemas.openxmlformats.org/officeDocument/2006/relationships/hyperlink" Target="https://www.gov.uk/guidance/social-distancing-in-the-workplace-during-coronavirus-covid-19-sector-guidance"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yperlink" Target="https://www.gov.uk/government/publications/guidance-to-employers-and-businesses-about-covid-19/guidance-for-employers-and-businesses-on-coronavirus-covid-19" TargetMode="Externa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overnment/publications/guidance-to-employers-and-businesses-about-covid-19/guidance-for-employers-and-businesses-on-coronavirus-covid-19" TargetMode="External"/><Relationship Id="rId42" Type="http://schemas.openxmlformats.org/officeDocument/2006/relationships/hyperlink" Target="https://www.gov.uk/government/publications/guidance-to-employers-and-businesses-about-covid-19/guidance-for-employers-and-businesses-on-coronavirus-covid-19" TargetMode="External"/><Relationship Id="rId47" Type="http://schemas.openxmlformats.org/officeDocument/2006/relationships/hyperlink" Target="https://www.gov.uk/government/publications/guidance-to-employers-and-businesses-about-covid-19/guidance-for-employers-and-businesses-on-coronavirus-covid-19" TargetMode="External"/><Relationship Id="rId50" Type="http://schemas.openxmlformats.org/officeDocument/2006/relationships/hyperlink" Target="https://www.gov.uk/government/publications/guidance-to-employers-and-businesses-about-covid-19/guidance-for-employers-and-businesses-on-coronavirus-covid-19" TargetMode="External"/><Relationship Id="rId55" Type="http://schemas.openxmlformats.org/officeDocument/2006/relationships/hyperlink" Target="https://www.gov.uk/government/publications/guidance-to-employers-and-businesses-about-covid-19/guidance-for-employers-and-businesses-on-coronavirus-covid-19" TargetMode="External"/><Relationship Id="rId63" Type="http://schemas.openxmlformats.org/officeDocument/2006/relationships/hyperlink" Target="https://www.hse.gov.uk/news/social-distancing-coronavirus.htm" TargetMode="External"/><Relationship Id="rId7" Type="http://schemas.openxmlformats.org/officeDocument/2006/relationships/hyperlink" Target="https://www.gov.uk/guidance/social-distancing-in-the-workplace-during-coronavirus-covid-19-sector-guidance" TargetMode="External"/><Relationship Id="rId2" Type="http://schemas.openxmlformats.org/officeDocument/2006/relationships/styles" Target="styles.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guidance-to-employers-and-businesses-about-covid-19/guidance-for-employers-and-businesses-on-coronavirus-covid-19" TargetMode="External"/><Relationship Id="rId41" Type="http://schemas.openxmlformats.org/officeDocument/2006/relationships/hyperlink" Target="https://www.gov.uk/government/publications/guidance-to-employers-and-businesses-about-covid-19/guidance-for-employers-and-businesses-on-coronavirus-covid-19" TargetMode="External"/><Relationship Id="rId54" Type="http://schemas.openxmlformats.org/officeDocument/2006/relationships/hyperlink" Target="https://www.gov.uk/government/publications/guidance-to-employers-and-businesses-about-covid-19/guidance-for-employers-and-businesses-on-coronavirus-covid-19" TargetMode="External"/><Relationship Id="rId62" Type="http://schemas.openxmlformats.org/officeDocument/2006/relationships/hyperlink" Target="https://www.hse.gov.uk/news/social-distancing-coronavirus.htm" TargetMode="External"/><Relationship Id="rId1" Type="http://schemas.openxmlformats.org/officeDocument/2006/relationships/numbering" Target="numbering.xml"/><Relationship Id="rId6" Type="http://schemas.openxmlformats.org/officeDocument/2006/relationships/hyperlink" Target="https://www.gov.uk/guidance/social-distancing-in-the-workplace-during-coronavirus-covid-19-sector-guidance" TargetMode="Externa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guidance-to-employers-and-businesses-about-covid-19/guidance-for-employers-and-businesses-on-coronavirus-covid-19" TargetMode="External"/><Relationship Id="rId37" Type="http://schemas.openxmlformats.org/officeDocument/2006/relationships/hyperlink" Target="https://www.gov.uk/government/publications/guidance-to-employers-and-businesses-about-covid-19/guidance-for-employers-and-businesses-on-coronavirus-covid-19" TargetMode="External"/><Relationship Id="rId40" Type="http://schemas.openxmlformats.org/officeDocument/2006/relationships/hyperlink" Target="https://www.gov.uk/government/publications/guidance-to-employers-and-businesses-about-covid-19/guidance-for-employers-and-businesses-on-coronavirus-covid-19" TargetMode="External"/><Relationship Id="rId45" Type="http://schemas.openxmlformats.org/officeDocument/2006/relationships/hyperlink" Target="https://www.gov.uk/government/publications/guidance-to-employers-and-businesses-about-covid-19/guidance-for-employers-and-businesses-on-coronavirus-covid-19" TargetMode="External"/><Relationship Id="rId53" Type="http://schemas.openxmlformats.org/officeDocument/2006/relationships/hyperlink" Target="https://www.gov.uk/government/publications/guidance-to-employers-and-businesses-about-covid-19/guidance-for-employers-and-businesses-on-coronavirus-covid-19" TargetMode="External"/><Relationship Id="rId58" Type="http://schemas.openxmlformats.org/officeDocument/2006/relationships/hyperlink" Target="https://www.gov.uk/government/publications/guidance-to-employers-and-businesses-about-covid-19/guidance-for-employers-and-businesses-on-coronavirus-covid-19" TargetMode="External"/><Relationship Id="rId66"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guidance-to-employers-and-businesses-about-covid-19/guidance-for-employers-and-businesses-on-coronavirus-covid-19" TargetMode="External"/><Relationship Id="rId36" Type="http://schemas.openxmlformats.org/officeDocument/2006/relationships/hyperlink" Target="https://www.gov.uk/government/publications/guidance-to-employers-and-businesses-about-covid-19/guidance-for-employers-and-businesses-on-coronavirus-covid-19" TargetMode="External"/><Relationship Id="rId49" Type="http://schemas.openxmlformats.org/officeDocument/2006/relationships/hyperlink" Target="https://www.gov.uk/government/publications/guidance-to-employers-and-businesses-about-covid-19/guidance-for-employers-and-businesses-on-coronavirus-covid-19" TargetMode="External"/><Relationship Id="rId57" Type="http://schemas.openxmlformats.org/officeDocument/2006/relationships/hyperlink" Target="https://www.gov.uk/government/publications/guidance-to-employers-and-businesses-about-covid-19/guidance-for-employers-and-businesses-on-coronavirus-covid-19" TargetMode="External"/><Relationship Id="rId61" Type="http://schemas.openxmlformats.org/officeDocument/2006/relationships/hyperlink" Target="https://www.hse.gov.uk/news/social-distancing-coronavirus.htm" TargetMode="External"/><Relationship Id="rId10" Type="http://schemas.openxmlformats.org/officeDocument/2006/relationships/hyperlink" Target="https://www.gov.uk/guidance/social-distancing-in-the-workplace-during-coronavirus-covid-19-sector-guidance" TargetMode="External"/><Relationship Id="rId19" Type="http://schemas.openxmlformats.org/officeDocument/2006/relationships/hyperlink" Target="https://www.gov.uk/guidance/social-distancing-in-the-workplace-during-coronavirus-covid-19-sector-guidance" TargetMode="External"/><Relationship Id="rId31" Type="http://schemas.openxmlformats.org/officeDocument/2006/relationships/hyperlink" Target="https://www.gov.uk/government/publications/guidance-to-employers-and-businesses-about-covid-19/guidance-for-employers-and-businesses-on-coronavirus-covid-19" TargetMode="External"/><Relationship Id="rId44" Type="http://schemas.openxmlformats.org/officeDocument/2006/relationships/hyperlink" Target="https://www.gov.uk/government/publications/guidance-to-employers-and-businesses-about-covid-19/guidance-for-employers-and-businesses-on-coronavirus-covid-19" TargetMode="External"/><Relationship Id="rId52" Type="http://schemas.openxmlformats.org/officeDocument/2006/relationships/hyperlink" Target="https://www.gov.uk/government/publications/guidance-to-employers-and-businesses-about-covid-19/guidance-for-employers-and-businesses-on-coronavirus-covid-19" TargetMode="External"/><Relationship Id="rId60" Type="http://schemas.openxmlformats.org/officeDocument/2006/relationships/hyperlink" Target="https://www.hse.gov.uk/news/social-distancing-coronavirus.ht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social-distancing-in-the-workplace-during-coronavirus-covid-19-sector-guidance"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social-distancing-in-the-workplace-during-coronavirus-covid-19-sector-guidance" TargetMode="External"/><Relationship Id="rId30" Type="http://schemas.openxmlformats.org/officeDocument/2006/relationships/hyperlink" Target="https://www.gov.uk/government/publications/guidance-to-employers-and-businesses-about-covid-19/guidance-for-employers-and-businesses-on-coronavirus-covid-19" TargetMode="External"/><Relationship Id="rId35" Type="http://schemas.openxmlformats.org/officeDocument/2006/relationships/hyperlink" Target="https://www.gov.uk/government/publications/guidance-to-employers-and-businesses-about-covid-19/guidance-for-employers-and-businesses-on-coronavirus-covid-19" TargetMode="External"/><Relationship Id="rId43" Type="http://schemas.openxmlformats.org/officeDocument/2006/relationships/hyperlink" Target="https://www.gov.uk/government/publications/guidance-to-employers-and-businesses-about-covid-19/guidance-for-employers-and-businesses-on-coronavirus-covid-19" TargetMode="External"/><Relationship Id="rId48" Type="http://schemas.openxmlformats.org/officeDocument/2006/relationships/hyperlink" Target="https://www.gov.uk/government/publications/guidance-to-employers-and-businesses-about-covid-19/guidance-for-employers-and-businesses-on-coronavirus-covid-19" TargetMode="External"/><Relationship Id="rId56" Type="http://schemas.openxmlformats.org/officeDocument/2006/relationships/hyperlink" Target="https://www.gov.uk/government/publications/guidance-to-employers-and-businesses-about-covid-19/guidance-for-employers-and-businesses-on-coronavirus-covid-19" TargetMode="External"/><Relationship Id="rId64" Type="http://schemas.openxmlformats.org/officeDocument/2006/relationships/hyperlink" Target="https://www.hse.gov.uk/news/social-distancing-coronavirus.htm" TargetMode="External"/><Relationship Id="rId8" Type="http://schemas.openxmlformats.org/officeDocument/2006/relationships/hyperlink" Target="https://www.gov.uk/guidance/social-distancing-in-the-workplace-during-coronavirus-covid-19-sector-guidance" TargetMode="External"/><Relationship Id="rId51" Type="http://schemas.openxmlformats.org/officeDocument/2006/relationships/hyperlink" Target="https://www.gov.uk/government/publications/guidance-to-employers-and-businesses-about-covid-19/guidance-for-employers-and-businesses-on-coronavirus-covid-19" TargetMode="External"/><Relationship Id="rId3" Type="http://schemas.openxmlformats.org/officeDocument/2006/relationships/settings" Target="settings.xml"/><Relationship Id="rId12" Type="http://schemas.openxmlformats.org/officeDocument/2006/relationships/hyperlink" Target="https://www.gov.uk/guidance/social-distancing-in-the-workplace-during-coronavirus-covid-19-sector-guidance" TargetMode="External"/><Relationship Id="rId17" Type="http://schemas.openxmlformats.org/officeDocument/2006/relationships/hyperlink" Target="https://www.gov.uk/guidance/social-distancing-in-the-workplace-during-coronavirus-covid-19-sector-guidance"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overnment/publications/guidance-to-employers-and-businesses-about-covid-19/guidance-for-employers-and-businesses-on-coronavirus-covid-19" TargetMode="External"/><Relationship Id="rId38" Type="http://schemas.openxmlformats.org/officeDocument/2006/relationships/hyperlink" Target="https://www.gov.uk/government/publications/guidance-to-employers-and-businesses-about-covid-19/guidance-for-employers-and-businesses-on-coronavirus-covid-19" TargetMode="External"/><Relationship Id="rId46" Type="http://schemas.openxmlformats.org/officeDocument/2006/relationships/hyperlink" Target="https://www.gov.uk/government/publications/guidance-to-employers-and-businesses-about-covid-19/guidance-for-employers-and-businesses-on-coronavirus-covid-19" TargetMode="External"/><Relationship Id="rId59" Type="http://schemas.openxmlformats.org/officeDocument/2006/relationships/hyperlink" Target="https://www.hse.gov.uk/news/social-distancing-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14</cp:revision>
  <cp:lastPrinted>2020-05-12T11:31:00Z</cp:lastPrinted>
  <dcterms:created xsi:type="dcterms:W3CDTF">2020-05-11T11:51:00Z</dcterms:created>
  <dcterms:modified xsi:type="dcterms:W3CDTF">2020-05-14T12:58:00Z</dcterms:modified>
</cp:coreProperties>
</file>